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79984" w14:textId="5518F5E3" w:rsidR="009415B9" w:rsidRPr="00EA5D92" w:rsidRDefault="009415B9" w:rsidP="009415B9">
      <w:pPr>
        <w:pStyle w:val="01JUDUL"/>
        <w:rPr>
          <w:rFonts w:ascii="Times New Roman" w:hAnsi="Times New Roman" w:cs="Times New Roman"/>
          <w:lang w:val="en-US" w:eastAsia="id-ID"/>
        </w:rPr>
      </w:pPr>
      <w:r w:rsidRPr="00EA5D92">
        <w:rPr>
          <w:rFonts w:ascii="Times New Roman" w:hAnsi="Times New Roman" w:cs="Times New Roman"/>
          <w:lang w:val="id-ID" w:eastAsia="id-ID"/>
        </w:rPr>
        <w:t xml:space="preserve">Your Article Title </w:t>
      </w:r>
      <w:r w:rsidRPr="00EA5D92">
        <w:rPr>
          <w:rFonts w:ascii="Times New Roman" w:hAnsi="Times New Roman" w:cs="Times New Roman"/>
          <w:lang w:val="en-US" w:eastAsia="id-ID"/>
        </w:rPr>
        <w:t>(</w:t>
      </w:r>
      <w:r w:rsidR="00FE6D59">
        <w:rPr>
          <w:rFonts w:ascii="Times New Roman" w:hAnsi="Times New Roman" w:cs="Times New Roman"/>
          <w:lang w:val="en-ZA" w:eastAsia="id-ID"/>
        </w:rPr>
        <w:t>Time New Roman</w:t>
      </w:r>
      <w:r w:rsidRPr="00EA5D92">
        <w:rPr>
          <w:rFonts w:ascii="Times New Roman" w:hAnsi="Times New Roman" w:cs="Times New Roman"/>
          <w:lang w:val="id-ID" w:eastAsia="id-ID"/>
        </w:rPr>
        <w:t xml:space="preserve"> Font 14</w:t>
      </w:r>
      <w:r w:rsidRPr="00EA5D92">
        <w:rPr>
          <w:rFonts w:ascii="Times New Roman" w:hAnsi="Times New Roman" w:cs="Times New Roman"/>
          <w:lang w:val="en-US" w:eastAsia="id-ID"/>
        </w:rPr>
        <w:t>)</w:t>
      </w:r>
    </w:p>
    <w:p w14:paraId="41C94C12" w14:textId="77777777" w:rsidR="009415B9" w:rsidRPr="00EA5D92" w:rsidRDefault="009415B9" w:rsidP="009415B9">
      <w:pPr>
        <w:pStyle w:val="01JUDUL"/>
        <w:rPr>
          <w:rFonts w:ascii="Times New Roman" w:hAnsi="Times New Roman" w:cs="Times New Roman"/>
          <w:sz w:val="24"/>
          <w:szCs w:val="24"/>
          <w:lang w:val="id-ID" w:eastAsia="id-ID"/>
        </w:rPr>
      </w:pPr>
    </w:p>
    <w:p w14:paraId="162A490B" w14:textId="1703082A" w:rsidR="009415B9" w:rsidRPr="001D18D7" w:rsidRDefault="009415B9" w:rsidP="009415B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en-ZA" w:eastAsia="id-ID"/>
        </w:rPr>
      </w:pPr>
      <w:r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First Author</w:t>
      </w:r>
      <w:r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US" w:eastAsia="id-ID"/>
        </w:rPr>
        <w:t>1</w:t>
      </w:r>
      <w:r w:rsidR="00721429"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US" w:eastAsia="id-ID"/>
        </w:rPr>
        <w:t>*</w:t>
      </w:r>
      <w:r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, Second Author</w:t>
      </w:r>
      <w:r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US" w:eastAsia="id-ID"/>
        </w:rPr>
        <w:t>2</w:t>
      </w:r>
      <w:r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, (</w:t>
      </w:r>
      <w:r w:rsidR="00FE6D59"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  <w:t>Time New Roman</w:t>
      </w:r>
      <w:r w:rsidR="00FE6D59"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 </w:t>
      </w:r>
      <w:r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12; 1 space)</w:t>
      </w:r>
      <w:r w:rsidR="001D18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  <w:t xml:space="preserve"> </w:t>
      </w:r>
      <w:r w:rsidR="001D18D7" w:rsidRPr="001D18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[No initial allowed]</w:t>
      </w:r>
    </w:p>
    <w:p w14:paraId="6F40F46C" w14:textId="77777777" w:rsidR="009415B9" w:rsidRPr="00EA5D92" w:rsidRDefault="009415B9" w:rsidP="009415B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75C9877D" w14:textId="6B4419A5" w:rsidR="009415B9" w:rsidRPr="007C7E43" w:rsidRDefault="009415B9" w:rsidP="007205F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</w:pPr>
      <w:r w:rsidRPr="007205F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val="en-US" w:eastAsia="id-ID"/>
        </w:rPr>
        <w:t>1</w:t>
      </w:r>
      <w:r w:rsidR="007205F1" w:rsidRPr="007205F1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>Department, University / College Name (Affliction), Country</w:t>
      </w:r>
      <w:r w:rsidR="00A253D1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>.</w:t>
      </w:r>
      <w:r w:rsidR="007205F1" w:rsidRPr="007205F1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 xml:space="preserve"> Email, Cell/WhatsApp no)</w:t>
      </w:r>
      <w:r w:rsidR="007C7E43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 xml:space="preserve"> </w:t>
      </w:r>
      <w:r w:rsidR="007C7E43" w:rsidRPr="007C7E43">
        <w:rPr>
          <w:rFonts w:ascii="Times New Roman" w:eastAsia="Times New Roman" w:hAnsi="Times New Roman" w:cs="Times New Roman"/>
          <w:color w:val="FF0000"/>
          <w:sz w:val="20"/>
          <w:szCs w:val="20"/>
          <w:lang w:val="id-ID" w:eastAsia="id-ID"/>
        </w:rPr>
        <w:t>(</w:t>
      </w:r>
      <w:r w:rsidR="007C7E43" w:rsidRPr="007C7E43">
        <w:rPr>
          <w:rFonts w:ascii="Times New Roman" w:eastAsia="Times New Roman" w:hAnsi="Times New Roman" w:cs="Times New Roman"/>
          <w:color w:val="FF0000"/>
          <w:sz w:val="20"/>
          <w:szCs w:val="20"/>
          <w:lang w:val="en-ZA" w:eastAsia="id-ID"/>
        </w:rPr>
        <w:t>Time New Roman</w:t>
      </w:r>
      <w:r w:rsidR="007C7E43" w:rsidRPr="007C7E43">
        <w:rPr>
          <w:rFonts w:ascii="Times New Roman" w:eastAsia="Times New Roman" w:hAnsi="Times New Roman" w:cs="Times New Roman"/>
          <w:color w:val="FF0000"/>
          <w:sz w:val="20"/>
          <w:szCs w:val="20"/>
          <w:lang w:val="id-ID" w:eastAsia="id-ID"/>
        </w:rPr>
        <w:t xml:space="preserve"> 1</w:t>
      </w:r>
      <w:r w:rsidR="007C7E43" w:rsidRPr="007C7E43">
        <w:rPr>
          <w:rFonts w:ascii="Times New Roman" w:eastAsia="Times New Roman" w:hAnsi="Times New Roman" w:cs="Times New Roman"/>
          <w:color w:val="FF0000"/>
          <w:sz w:val="20"/>
          <w:szCs w:val="20"/>
          <w:lang w:val="en-ZA" w:eastAsia="id-ID"/>
        </w:rPr>
        <w:t>0</w:t>
      </w:r>
      <w:r w:rsidR="007C7E43" w:rsidRPr="007C7E43">
        <w:rPr>
          <w:rFonts w:ascii="Times New Roman" w:eastAsia="Times New Roman" w:hAnsi="Times New Roman" w:cs="Times New Roman"/>
          <w:color w:val="FF0000"/>
          <w:sz w:val="20"/>
          <w:szCs w:val="20"/>
          <w:lang w:val="id-ID" w:eastAsia="id-ID"/>
        </w:rPr>
        <w:t>; 1 space)</w:t>
      </w:r>
    </w:p>
    <w:p w14:paraId="646B7834" w14:textId="15A6C529" w:rsidR="007205F1" w:rsidRPr="00EA5D92" w:rsidRDefault="007C7E43" w:rsidP="007205F1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0"/>
          <w:szCs w:val="20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vertAlign w:val="superscript"/>
          <w:lang w:val="en-US" w:eastAsia="id-ID"/>
        </w:rPr>
        <w:t>2</w:t>
      </w:r>
      <w:r w:rsidR="007205F1" w:rsidRPr="007205F1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>Department, University / College Name (Affliction), Country</w:t>
      </w:r>
      <w:r w:rsidR="0078466A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>.</w:t>
      </w:r>
      <w:r w:rsidR="007205F1" w:rsidRPr="007205F1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 xml:space="preserve"> Email, Cell/WhatsApp no)</w:t>
      </w:r>
    </w:p>
    <w:p w14:paraId="0335B144" w14:textId="77777777" w:rsidR="00963C81" w:rsidRPr="00EA5D92" w:rsidRDefault="00963C81" w:rsidP="009415B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</w:pPr>
    </w:p>
    <w:p w14:paraId="4D82B18A" w14:textId="0EF6C671" w:rsidR="002E3FAD" w:rsidRPr="000A7195" w:rsidRDefault="002E3FAD" w:rsidP="002E3FA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0"/>
          <w:szCs w:val="20"/>
          <w:lang w:val="en-ZA" w:eastAsia="id-ID"/>
        </w:rPr>
      </w:pPr>
      <w:r w:rsidRPr="00EA5D92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> </w:t>
      </w:r>
      <w:r w:rsidRPr="00EA5D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d-ID" w:eastAsia="id-ID"/>
        </w:rPr>
        <w:t>*</w:t>
      </w:r>
      <w:r w:rsidR="00963C81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>C</w:t>
      </w:r>
      <w:r w:rsidRPr="00EA5D92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 xml:space="preserve">orresponding author: </w:t>
      </w:r>
      <w:hyperlink r:id="rId8" w:history="1">
        <w:r w:rsidR="000A7195" w:rsidRPr="00372934">
          <w:rPr>
            <w:rStyle w:val="Hyperlink"/>
            <w:rFonts w:ascii="Times New Roman" w:eastAsia="Times New Roman" w:hAnsi="Times New Roman" w:cs="Times New Roman"/>
            <w:sz w:val="20"/>
            <w:szCs w:val="20"/>
            <w:lang w:val="en-ZA" w:eastAsia="id-ID"/>
          </w:rPr>
          <w:t>info@jozacpublishers.com</w:t>
        </w:r>
      </w:hyperlink>
      <w:r w:rsidR="000A7195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 xml:space="preserve"> </w:t>
      </w:r>
    </w:p>
    <w:p w14:paraId="4FE8D8E0" w14:textId="77777777" w:rsidR="009415B9" w:rsidRPr="00EA5D92" w:rsidRDefault="009415B9" w:rsidP="009415B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</w:p>
    <w:p w14:paraId="32D4F473" w14:textId="1104E206" w:rsidR="009415B9" w:rsidRPr="00496A25" w:rsidRDefault="009415B9" w:rsidP="009415B9">
      <w:pPr>
        <w:widowControl/>
        <w:pBdr>
          <w:bottom w:val="single" w:sz="12" w:space="1" w:color="auto"/>
        </w:pBdr>
        <w:autoSpaceDE/>
        <w:autoSpaceDN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</w:pPr>
      <w:r w:rsidRPr="007769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d-ID" w:eastAsia="id-ID"/>
        </w:rPr>
        <w:t>Received:</w:t>
      </w:r>
      <w:r w:rsidRPr="007769F8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 xml:space="preserve"> </w:t>
      </w:r>
      <w:r w:rsidR="00496A25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>April 20, 2022</w:t>
      </w:r>
      <w:r w:rsidR="007769F8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 xml:space="preserve"> |</w:t>
      </w:r>
      <w:r w:rsidRPr="007769F8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 xml:space="preserve"> </w:t>
      </w:r>
      <w:r w:rsidR="008632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ZA" w:eastAsia="id-ID"/>
        </w:rPr>
        <w:t>Accepted</w:t>
      </w:r>
      <w:r w:rsidRPr="007769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d-ID" w:eastAsia="id-ID"/>
        </w:rPr>
        <w:t>:</w:t>
      </w:r>
      <w:r w:rsidRPr="007769F8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 xml:space="preserve"> </w:t>
      </w:r>
      <w:r w:rsidR="00496A25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>April 21, 2022</w:t>
      </w:r>
      <w:r w:rsidR="007769F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id-ID"/>
        </w:rPr>
        <w:t xml:space="preserve"> |</w:t>
      </w:r>
      <w:r w:rsidRPr="007769F8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 xml:space="preserve"> </w:t>
      </w:r>
      <w:r w:rsidR="00CC1E2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ZA" w:eastAsia="id-ID"/>
        </w:rPr>
        <w:t>Published</w:t>
      </w:r>
      <w:r w:rsidRPr="007769F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d-ID" w:eastAsia="id-ID"/>
        </w:rPr>
        <w:t>:</w:t>
      </w:r>
      <w:r w:rsidRPr="007769F8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 xml:space="preserve"> </w:t>
      </w:r>
      <w:r w:rsidR="00496A25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>May 09, 2022</w:t>
      </w:r>
    </w:p>
    <w:p w14:paraId="0D1D8CFB" w14:textId="77777777" w:rsidR="007769F8" w:rsidRPr="007769F8" w:rsidRDefault="007769F8" w:rsidP="009415B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en-ZA" w:eastAsia="id-ID"/>
        </w:rPr>
      </w:pPr>
    </w:p>
    <w:p w14:paraId="1385D7B8" w14:textId="590AAE71" w:rsidR="009415B9" w:rsidRPr="00863289" w:rsidRDefault="009415B9" w:rsidP="009415B9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ABSTRACT (</w:t>
      </w:r>
      <w:r w:rsidR="00863289" w:rsidRPr="004922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TIME NEW ROMAN</w:t>
      </w:r>
      <w:r w:rsidR="00863289" w:rsidRPr="004922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 xml:space="preserve"> 12</w:t>
      </w:r>
      <w:r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)</w:t>
      </w:r>
    </w:p>
    <w:p w14:paraId="636F5E5C" w14:textId="6E6239E8" w:rsidR="00863289" w:rsidRPr="00863289" w:rsidRDefault="00863289" w:rsidP="00863289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863289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Type or copy and paste your abstract of no more than 250 words. The abstract should provide a brief introduction, the objective/purpose of the study, the research method used, the expected findings and results, and 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a </w:t>
      </w:r>
      <w:r w:rsidRPr="00863289">
        <w:rPr>
          <w:rFonts w:ascii="Times New Roman" w:eastAsia="Times New Roman" w:hAnsi="Times New Roman" w:cs="Times New Roman"/>
          <w:color w:val="000000"/>
          <w:lang w:val="id-ID" w:eastAsia="id-ID"/>
        </w:rPr>
        <w:t>conclusion. Avoid citation, abbreviations</w:t>
      </w:r>
      <w:r>
        <w:rPr>
          <w:rFonts w:ascii="Times New Roman" w:eastAsia="Times New Roman" w:hAnsi="Times New Roman" w:cs="Times New Roman"/>
          <w:color w:val="000000"/>
          <w:lang w:val="id-ID" w:eastAsia="id-ID"/>
        </w:rPr>
        <w:t>,</w:t>
      </w:r>
      <w:r w:rsidRPr="00863289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and formulae. The text must be 10-point Palatino Linotype body type, italic, single line spacing).</w:t>
      </w:r>
    </w:p>
    <w:p w14:paraId="4283D673" w14:textId="77777777" w:rsidR="00863289" w:rsidRPr="00863289" w:rsidRDefault="00863289" w:rsidP="00863289">
      <w:pPr>
        <w:widowControl/>
        <w:autoSpaceDE/>
        <w:autoSpaceDN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</w:p>
    <w:p w14:paraId="5AA468E4" w14:textId="5C2E399B" w:rsidR="009415B9" w:rsidRPr="00863289" w:rsidRDefault="009415B9" w:rsidP="009415B9">
      <w:pPr>
        <w:widowControl/>
        <w:pBdr>
          <w:bottom w:val="single" w:sz="6" w:space="1" w:color="auto"/>
        </w:pBdr>
        <w:autoSpaceDE/>
        <w:autoSpaceDN/>
        <w:jc w:val="both"/>
        <w:rPr>
          <w:rFonts w:ascii="Times New Roman" w:eastAsia="Times New Roman" w:hAnsi="Times New Roman" w:cs="Times New Roman"/>
          <w:color w:val="000000"/>
          <w:lang w:val="id-ID" w:eastAsia="id-ID"/>
        </w:rPr>
      </w:pPr>
      <w:r w:rsidRPr="008632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Keywords:</w:t>
      </w:r>
      <w:r w:rsidRPr="00863289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r w:rsidR="00863289">
        <w:rPr>
          <w:rFonts w:ascii="Times New Roman" w:eastAsia="Times New Roman" w:hAnsi="Times New Roman" w:cs="Times New Roman"/>
          <w:color w:val="000000"/>
          <w:sz w:val="24"/>
          <w:szCs w:val="24"/>
          <w:lang w:val="en-ZA" w:eastAsia="id-ID"/>
        </w:rPr>
        <w:t>T</w:t>
      </w:r>
      <w:r w:rsidR="00863289" w:rsidRPr="00863289">
        <w:rPr>
          <w:rFonts w:ascii="Times New Roman" w:eastAsia="Times New Roman" w:hAnsi="Times New Roman" w:cs="Times New Roman"/>
          <w:color w:val="000000"/>
          <w:lang w:val="id-ID" w:eastAsia="id-ID"/>
        </w:rPr>
        <w:t>ype your keywords of at</w:t>
      </w:r>
      <w:r w:rsidR="003A5FC3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 </w:t>
      </w:r>
      <w:r w:rsidR="00863289" w:rsidRPr="00863289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least 5 to 10 separated by </w:t>
      </w:r>
      <w:r w:rsidR="000F3FB5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a </w:t>
      </w:r>
      <w:r w:rsidR="00863289" w:rsidRPr="00863289">
        <w:rPr>
          <w:rFonts w:ascii="Times New Roman" w:eastAsia="Times New Roman" w:hAnsi="Times New Roman" w:cs="Times New Roman"/>
          <w:color w:val="000000"/>
          <w:lang w:val="id-ID" w:eastAsia="id-ID"/>
        </w:rPr>
        <w:t xml:space="preserve">comma, (the keywords must be a Font size - 10-point </w:t>
      </w:r>
      <w:r w:rsidR="00955860">
        <w:rPr>
          <w:rFonts w:ascii="Times New Roman" w:eastAsia="Times New Roman" w:hAnsi="Times New Roman" w:cs="Times New Roman"/>
          <w:color w:val="000000"/>
          <w:lang w:val="en-ZA" w:eastAsia="id-ID"/>
        </w:rPr>
        <w:t>Time New Roman</w:t>
      </w:r>
      <w:r w:rsidR="00863289" w:rsidRPr="00863289">
        <w:rPr>
          <w:rFonts w:ascii="Times New Roman" w:eastAsia="Times New Roman" w:hAnsi="Times New Roman" w:cs="Times New Roman"/>
          <w:color w:val="000000"/>
          <w:lang w:val="id-ID" w:eastAsia="id-ID"/>
        </w:rPr>
        <w:t>)</w:t>
      </w:r>
    </w:p>
    <w:p w14:paraId="3CFBF12E" w14:textId="77777777" w:rsidR="00EA5D92" w:rsidRPr="00EA5D92" w:rsidRDefault="00EA5D92" w:rsidP="009415B9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en-ZA" w:eastAsia="id-ID"/>
        </w:rPr>
      </w:pPr>
    </w:p>
    <w:p w14:paraId="1DF7BC86" w14:textId="4F875C05" w:rsidR="009415B9" w:rsidRPr="00955860" w:rsidRDefault="009415B9" w:rsidP="00955860">
      <w:pPr>
        <w:pStyle w:val="ListParagraph"/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95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INTRODUCTION </w:t>
      </w:r>
      <w:r w:rsidRPr="009558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(</w:t>
      </w:r>
      <w:r w:rsidR="009558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TYPE MAIN HEADING WITH CAPITAL LETTER, </w:t>
      </w:r>
      <w:r w:rsidR="003A5FC3" w:rsidRPr="009558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TIME NEW ROMAN 12</w:t>
      </w:r>
      <w:r w:rsidR="003A5FC3" w:rsidRPr="00B7414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)</w:t>
      </w:r>
    </w:p>
    <w:p w14:paraId="5434C64B" w14:textId="77777777" w:rsidR="00CF6E74" w:rsidRPr="00560BD4" w:rsidRDefault="00CF6E74" w:rsidP="00CF6E74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560BD4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207BB3A9" w14:textId="24F17C7A" w:rsidR="00CF6E74" w:rsidRDefault="00CF6E74" w:rsidP="00CF6E74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560BD4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 (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="003A5FC3" w:rsidRPr="003A5FC3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="003A5FC3" w:rsidRPr="003A5FC3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7F5BB36A" w14:textId="3C31FED4" w:rsidR="003A5FC3" w:rsidRDefault="003A5FC3" w:rsidP="00955860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</w:p>
    <w:p w14:paraId="385EA2E4" w14:textId="6CE6F25D" w:rsidR="00955860" w:rsidRPr="00955860" w:rsidRDefault="00955860" w:rsidP="00955860">
      <w:pPr>
        <w:pStyle w:val="ListParagraph"/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95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  <w:t>LITERATURE REVIEW</w:t>
      </w:r>
      <w:r w:rsidRPr="009558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 </w:t>
      </w:r>
      <w:r w:rsidRPr="009558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(</w:t>
      </w:r>
      <w:r w:rsidR="002D17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TYPE MAIN HEADING WITH CAPITAL LETTER, </w:t>
      </w:r>
      <w:r w:rsidR="002D17F7" w:rsidRPr="009558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TIME NEW ROMAN 12</w:t>
      </w:r>
      <w:r w:rsidR="002D17F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)</w:t>
      </w:r>
    </w:p>
    <w:p w14:paraId="219BCB30" w14:textId="77777777" w:rsidR="00955860" w:rsidRPr="00560BD4" w:rsidRDefault="00955860" w:rsidP="00955860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560BD4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70CEB96A" w14:textId="77777777" w:rsidR="00955860" w:rsidRDefault="00955860" w:rsidP="00955860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560BD4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 (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Pr="003A5FC3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Pr="003A5FC3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6509E6A7" w14:textId="4DD1A1F3" w:rsidR="00955860" w:rsidRDefault="00955860" w:rsidP="00955860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</w:p>
    <w:p w14:paraId="11E3F4EA" w14:textId="180D59E9" w:rsidR="00955860" w:rsidRPr="009D3D09" w:rsidRDefault="009D3D09" w:rsidP="009D3D09">
      <w:pPr>
        <w:pStyle w:val="ListParagraph"/>
        <w:widowControl/>
        <w:numPr>
          <w:ilvl w:val="1"/>
          <w:numId w:val="11"/>
        </w:numPr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  <w:t xml:space="preserve"> </w:t>
      </w:r>
      <w:r w:rsidR="00863838" w:rsidRPr="009D3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  <w:t>Subh</w:t>
      </w:r>
      <w:r w:rsidR="00955860" w:rsidRPr="009D3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  <w:t>eading 1</w:t>
      </w:r>
      <w:r w:rsidR="00955860" w:rsidRPr="009D3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 (</w:t>
      </w:r>
      <w:r w:rsidR="00955860" w:rsidRPr="009D3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</w:t>
      </w:r>
      <w:proofErr w:type="spellStart"/>
      <w:r w:rsidR="00863838" w:rsidRPr="009D3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ype</w:t>
      </w:r>
      <w:proofErr w:type="spellEnd"/>
      <w:r w:rsidR="00863838" w:rsidRPr="009D3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 subheading in </w:t>
      </w:r>
      <w:proofErr w:type="gramStart"/>
      <w:r w:rsidR="00D704DA" w:rsidRPr="009D3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Small</w:t>
      </w:r>
      <w:proofErr w:type="gramEnd"/>
      <w:r w:rsidR="00D704DA" w:rsidRPr="009D3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 letter, </w:t>
      </w:r>
      <w:r w:rsidR="00863838" w:rsidRPr="009D3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Time New Roman</w:t>
      </w:r>
      <w:r w:rsidR="00955860" w:rsidRPr="009D3D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 xml:space="preserve"> 12</w:t>
      </w:r>
      <w:r w:rsidR="00955860" w:rsidRPr="009D3D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)</w:t>
      </w:r>
    </w:p>
    <w:p w14:paraId="71375E71" w14:textId="77777777" w:rsidR="00955860" w:rsidRPr="00560BD4" w:rsidRDefault="00955860" w:rsidP="00955860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560BD4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742F000C" w14:textId="77777777" w:rsidR="00955860" w:rsidRDefault="00955860" w:rsidP="00955860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560BD4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 (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Pr="003A5FC3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Pr="003A5FC3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7E3EB726" w14:textId="61C1BCF9" w:rsidR="00955860" w:rsidRDefault="00955860" w:rsidP="00955860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</w:p>
    <w:p w14:paraId="2770A231" w14:textId="5492ACEF" w:rsidR="009D3D09" w:rsidRPr="00931A17" w:rsidRDefault="00931A17" w:rsidP="00931A17">
      <w:pPr>
        <w:pStyle w:val="ListParagraph"/>
        <w:widowControl/>
        <w:numPr>
          <w:ilvl w:val="1"/>
          <w:numId w:val="11"/>
        </w:numPr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  <w:t xml:space="preserve"> </w:t>
      </w:r>
      <w:r w:rsidR="009D3D09" w:rsidRPr="00931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  <w:t>Subheading 2</w:t>
      </w:r>
      <w:r w:rsidR="009D3D09" w:rsidRPr="00931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 (</w:t>
      </w:r>
      <w:r w:rsidR="009D3D09" w:rsidRPr="00931A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</w:t>
      </w:r>
      <w:proofErr w:type="spellStart"/>
      <w:r w:rsidR="009D3D09" w:rsidRPr="00931A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ype</w:t>
      </w:r>
      <w:proofErr w:type="spellEnd"/>
      <w:r w:rsidR="009D3D09" w:rsidRPr="00931A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 subheading in </w:t>
      </w:r>
      <w:proofErr w:type="gramStart"/>
      <w:r w:rsidR="009D3D09" w:rsidRPr="00931A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Small</w:t>
      </w:r>
      <w:proofErr w:type="gramEnd"/>
      <w:r w:rsidR="009D3D09" w:rsidRPr="00931A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 letter, Time New Roman</w:t>
      </w:r>
      <w:r w:rsidR="009D3D09" w:rsidRPr="00931A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 xml:space="preserve"> 12</w:t>
      </w:r>
      <w:r w:rsidR="009D3D09" w:rsidRPr="00931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>)</w:t>
      </w:r>
    </w:p>
    <w:p w14:paraId="0852BF8A" w14:textId="77777777" w:rsidR="00955860" w:rsidRPr="00560BD4" w:rsidRDefault="00955860" w:rsidP="00955860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560BD4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698ACD5F" w14:textId="77777777" w:rsidR="00955860" w:rsidRDefault="00955860" w:rsidP="00955860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560BD4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 (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Pr="003A5FC3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Pr="003A5FC3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3A5FC3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052ECF0C" w14:textId="77777777" w:rsidR="003A5FC3" w:rsidRPr="00560BD4" w:rsidRDefault="003A5FC3" w:rsidP="003A5FC3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</w:p>
    <w:p w14:paraId="03A03B9E" w14:textId="381E0A0D" w:rsidR="00B844BF" w:rsidRPr="00955860" w:rsidRDefault="009415B9" w:rsidP="00B844BF">
      <w:pPr>
        <w:pStyle w:val="ListParagraph"/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EA5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RESEARCH METHOD </w:t>
      </w:r>
      <w:r w:rsidR="00B844BF" w:rsidRPr="009558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(</w:t>
      </w:r>
      <w:r w:rsidR="00B844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TYPE MAIN HEADING WITH CAPITAL LETTER, </w:t>
      </w:r>
      <w:r w:rsidR="00B844BF" w:rsidRPr="0095586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TIME NEW ROMAN 12</w:t>
      </w:r>
      <w:r w:rsidR="00B844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)</w:t>
      </w:r>
    </w:p>
    <w:p w14:paraId="0266F288" w14:textId="77777777" w:rsidR="001C4A79" w:rsidRPr="001C4A79" w:rsidRDefault="001C4A79" w:rsidP="001C4A79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1C4A79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42730B3F" w14:textId="42B9499D" w:rsidR="001C4A79" w:rsidRDefault="001C4A79" w:rsidP="001C4A79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1C4A79">
        <w:rPr>
          <w:rFonts w:ascii="Times New Roman" w:hAnsi="Times New Roman" w:cs="Times New Roman"/>
          <w:lang w:val="id-ID" w:eastAsia="id-ID"/>
        </w:rPr>
        <w:lastRenderedPageBreak/>
        <w:t>Copy and paste from your manuscript. Copy and paste from your manuscript. Copy and paste from your manuscript (</w:t>
      </w:r>
      <w:r w:rsidRPr="001C4A79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Pr="001C4A79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1C4A79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Pr="001C4A79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1C4A79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5949D8C3" w14:textId="77777777" w:rsidR="001C4A79" w:rsidRPr="001C4A79" w:rsidRDefault="001C4A79" w:rsidP="001C4A79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</w:p>
    <w:p w14:paraId="41C57C8D" w14:textId="259FA18F" w:rsidR="00B844BF" w:rsidRPr="001814E1" w:rsidRDefault="00B844BF" w:rsidP="00B844BF">
      <w:pPr>
        <w:pStyle w:val="ListParagraph"/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DATA ANALYSIS</w:t>
      </w: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 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(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TYPE MAIN HEADING WITH CAPITAL LETTER, 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TIME NEW ROMAN 12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)</w:t>
      </w:r>
    </w:p>
    <w:p w14:paraId="1766BE0A" w14:textId="77777777" w:rsidR="008A037A" w:rsidRPr="008A037A" w:rsidRDefault="008A037A" w:rsidP="008A037A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8A037A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3AE4E635" w14:textId="0A6460DA" w:rsidR="00B844BF" w:rsidRPr="008A037A" w:rsidRDefault="008A037A" w:rsidP="008A037A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8A037A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 (</w:t>
      </w:r>
      <w:r w:rsidRPr="008A037A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Pr="008A037A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8A037A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Pr="008A037A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8A037A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47E43BC0" w14:textId="77777777" w:rsidR="008A037A" w:rsidRPr="008A037A" w:rsidRDefault="008A037A" w:rsidP="008A037A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</w:p>
    <w:p w14:paraId="6096E6DE" w14:textId="38F51B31" w:rsidR="009415B9" w:rsidRPr="001814E1" w:rsidRDefault="00731B11" w:rsidP="00B844BF">
      <w:pPr>
        <w:pStyle w:val="ListParagraph"/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FINDINGS </w:t>
      </w:r>
      <w:r w:rsidR="009415B9"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AND DISCUSSION </w:t>
      </w:r>
      <w:r w:rsidR="00B844BF"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(</w:t>
      </w:r>
      <w:r w:rsidR="00B844BF"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TYPE MAIN HEADING WITH CAPITAL LETTER, </w:t>
      </w:r>
      <w:r w:rsidR="00B844BF"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TIME NEW ROMAN 12</w:t>
      </w:r>
      <w:r w:rsidR="00B844BF"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)</w:t>
      </w:r>
    </w:p>
    <w:p w14:paraId="78F4783F" w14:textId="77777777" w:rsidR="002E175F" w:rsidRPr="002E175F" w:rsidRDefault="002E175F" w:rsidP="002E175F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2E175F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25D65D0B" w14:textId="1E810CA2" w:rsidR="00731B11" w:rsidRPr="002E175F" w:rsidRDefault="002E175F" w:rsidP="002E175F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2E175F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 (</w:t>
      </w:r>
      <w:r w:rsidRPr="002E175F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Pr="002E175F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2E175F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Pr="002E175F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2E175F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0D900FB7" w14:textId="77777777" w:rsidR="00334391" w:rsidRPr="00BE128D" w:rsidRDefault="00334391" w:rsidP="00731B11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</w:p>
    <w:p w14:paraId="13BE08B8" w14:textId="49237F0F" w:rsidR="00731B11" w:rsidRPr="00334391" w:rsidRDefault="00334391" w:rsidP="00334391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  <w:lang w:val="en-ZA" w:eastAsia="id-ID"/>
        </w:rPr>
      </w:pPr>
      <w:r w:rsidRPr="00334391">
        <w:rPr>
          <w:rFonts w:ascii="Times New Roman" w:hAnsi="Times New Roman" w:cs="Times New Roman"/>
          <w:b/>
          <w:bCs/>
          <w:lang w:val="en-ZA"/>
        </w:rPr>
        <w:t xml:space="preserve">Table </w:t>
      </w:r>
    </w:p>
    <w:p w14:paraId="022539D9" w14:textId="43077DB2" w:rsidR="000B6FF6" w:rsidRPr="005145DD" w:rsidRDefault="00334391" w:rsidP="00334391">
      <w:pPr>
        <w:pStyle w:val="14ISIARTIKEL"/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en-ZA"/>
        </w:rPr>
      </w:pPr>
      <w:r w:rsidRPr="005145DD">
        <w:rPr>
          <w:rFonts w:ascii="Times New Roman" w:hAnsi="Times New Roman" w:cs="Times New Roman"/>
          <w:sz w:val="22"/>
          <w:szCs w:val="22"/>
          <w:lang w:val="en-ZA"/>
        </w:rPr>
        <w:t xml:space="preserve">The </w:t>
      </w:r>
      <w:r w:rsidR="009415B9" w:rsidRPr="005145DD">
        <w:rPr>
          <w:rFonts w:ascii="Times New Roman" w:hAnsi="Times New Roman" w:cs="Times New Roman"/>
          <w:sz w:val="22"/>
          <w:szCs w:val="22"/>
        </w:rPr>
        <w:t xml:space="preserve">Table titles are </w:t>
      </w:r>
      <w:r w:rsidRPr="005145DD">
        <w:rPr>
          <w:rFonts w:ascii="Times New Roman" w:hAnsi="Times New Roman" w:cs="Times New Roman"/>
          <w:sz w:val="22"/>
          <w:szCs w:val="22"/>
          <w:lang w:val="en-ZA"/>
        </w:rPr>
        <w:t xml:space="preserve">shown in a systematic manual like </w:t>
      </w:r>
      <w:r w:rsidR="009415B9" w:rsidRPr="005145DD">
        <w:rPr>
          <w:rFonts w:ascii="Times New Roman" w:hAnsi="Times New Roman" w:cs="Times New Roman"/>
          <w:sz w:val="22"/>
          <w:szCs w:val="22"/>
        </w:rPr>
        <w:t>Table 1, Table 2, Table 3,</w:t>
      </w:r>
      <w:r w:rsidR="00AE3E30" w:rsidRPr="005145DD">
        <w:rPr>
          <w:rFonts w:ascii="Times New Roman" w:hAnsi="Times New Roman" w:cs="Times New Roman"/>
          <w:sz w:val="22"/>
          <w:szCs w:val="22"/>
          <w:lang w:val="en-ZA"/>
        </w:rPr>
        <w:t xml:space="preserve"> and others</w:t>
      </w:r>
      <w:r w:rsidR="009415B9" w:rsidRPr="005145DD">
        <w:rPr>
          <w:rFonts w:ascii="Times New Roman" w:hAnsi="Times New Roman" w:cs="Times New Roman"/>
          <w:sz w:val="22"/>
          <w:szCs w:val="22"/>
        </w:rPr>
        <w:t xml:space="preserve">. </w:t>
      </w:r>
      <w:r w:rsidR="000B6FF6" w:rsidRPr="005145DD">
        <w:rPr>
          <w:rFonts w:ascii="Times New Roman" w:hAnsi="Times New Roman" w:cs="Times New Roman"/>
          <w:sz w:val="22"/>
          <w:szCs w:val="22"/>
        </w:rPr>
        <w:t xml:space="preserve">Table labeling (name) should be on top (centered) while </w:t>
      </w:r>
      <w:r w:rsidR="00FB69AA" w:rsidRPr="005145DD">
        <w:rPr>
          <w:rFonts w:ascii="Times New Roman" w:hAnsi="Times New Roman" w:cs="Times New Roman"/>
          <w:sz w:val="22"/>
          <w:szCs w:val="22"/>
          <w:lang w:val="en-ZA"/>
        </w:rPr>
        <w:t>Table</w:t>
      </w:r>
      <w:r w:rsidR="000B6FF6" w:rsidRPr="005145DD">
        <w:rPr>
          <w:rFonts w:ascii="Times New Roman" w:hAnsi="Times New Roman" w:cs="Times New Roman"/>
          <w:sz w:val="22"/>
          <w:szCs w:val="22"/>
        </w:rPr>
        <w:t xml:space="preserve"> labeling (name) should be below (centered)</w:t>
      </w:r>
      <w:r w:rsidR="000B6FF6" w:rsidRPr="005145DD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16DDD13" w14:textId="77777777" w:rsidR="003A5FC3" w:rsidRPr="00BE128D" w:rsidRDefault="003A5FC3" w:rsidP="00334391">
      <w:pPr>
        <w:pStyle w:val="14ISIARTIKEL"/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en-ZA"/>
        </w:rPr>
      </w:pPr>
    </w:p>
    <w:p w14:paraId="6A6E13A7" w14:textId="77777777" w:rsidR="000B6FF6" w:rsidRPr="000B6FF6" w:rsidRDefault="000B6FF6" w:rsidP="000B6FF6">
      <w:pPr>
        <w:pStyle w:val="BodyText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noProof/>
          <w:sz w:val="20"/>
          <w:szCs w:val="28"/>
          <w:lang w:val="en-US"/>
        </w:rPr>
      </w:pPr>
      <w:r w:rsidRPr="000B6FF6">
        <w:rPr>
          <w:rFonts w:ascii="Times New Roman" w:hAnsi="Times New Roman" w:cs="Times New Roman"/>
          <w:b/>
          <w:noProof/>
          <w:sz w:val="20"/>
          <w:szCs w:val="28"/>
          <w:lang w:val="en-US"/>
        </w:rPr>
        <w:t>Table 1:</w:t>
      </w:r>
      <w:r w:rsidRPr="000B6FF6">
        <w:rPr>
          <w:rFonts w:ascii="Times New Roman" w:hAnsi="Times New Roman" w:cs="Times New Roman"/>
          <w:noProof/>
          <w:sz w:val="20"/>
          <w:szCs w:val="28"/>
          <w:lang w:val="en-US"/>
        </w:rPr>
        <w:t xml:space="preserve"> List of Islamic Banking Institutions in Malaysia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7"/>
        <w:gridCol w:w="5593"/>
        <w:gridCol w:w="1170"/>
      </w:tblGrid>
      <w:tr w:rsidR="000B6FF6" w:rsidRPr="000B6FF6" w14:paraId="3373B888" w14:textId="77777777" w:rsidTr="00A70E92">
        <w:trPr>
          <w:trHeight w:val="413"/>
          <w:jc w:val="center"/>
        </w:trPr>
        <w:tc>
          <w:tcPr>
            <w:tcW w:w="497" w:type="dxa"/>
            <w:vAlign w:val="center"/>
          </w:tcPr>
          <w:p w14:paraId="1BF4E7CE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No.</w:t>
            </w:r>
          </w:p>
        </w:tc>
        <w:tc>
          <w:tcPr>
            <w:tcW w:w="5593" w:type="dxa"/>
            <w:vAlign w:val="center"/>
          </w:tcPr>
          <w:p w14:paraId="1D6D8029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Name of Islamic Bank</w:t>
            </w:r>
          </w:p>
        </w:tc>
        <w:tc>
          <w:tcPr>
            <w:tcW w:w="1170" w:type="dxa"/>
            <w:vAlign w:val="center"/>
          </w:tcPr>
          <w:p w14:paraId="0CDA72D3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Ownership</w:t>
            </w:r>
          </w:p>
        </w:tc>
      </w:tr>
      <w:tr w:rsidR="000B6FF6" w:rsidRPr="000B6FF6" w14:paraId="20FCAACD" w14:textId="77777777" w:rsidTr="00A70E92">
        <w:trPr>
          <w:trHeight w:val="440"/>
          <w:jc w:val="center"/>
        </w:trPr>
        <w:tc>
          <w:tcPr>
            <w:tcW w:w="497" w:type="dxa"/>
            <w:vAlign w:val="center"/>
          </w:tcPr>
          <w:p w14:paraId="797B15DD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593" w:type="dxa"/>
            <w:vAlign w:val="center"/>
          </w:tcPr>
          <w:p w14:paraId="0202C509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Affin Islamic Bank Berhad</w:t>
            </w:r>
          </w:p>
        </w:tc>
        <w:tc>
          <w:tcPr>
            <w:tcW w:w="1170" w:type="dxa"/>
            <w:vAlign w:val="center"/>
          </w:tcPr>
          <w:p w14:paraId="3F4DA696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</w:tr>
      <w:tr w:rsidR="000B6FF6" w:rsidRPr="000B6FF6" w14:paraId="0288480B" w14:textId="77777777" w:rsidTr="00A70E92">
        <w:trPr>
          <w:trHeight w:val="413"/>
          <w:jc w:val="center"/>
        </w:trPr>
        <w:tc>
          <w:tcPr>
            <w:tcW w:w="497" w:type="dxa"/>
            <w:vAlign w:val="center"/>
          </w:tcPr>
          <w:p w14:paraId="183150F1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593" w:type="dxa"/>
            <w:vAlign w:val="center"/>
          </w:tcPr>
          <w:p w14:paraId="36FAF88E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Al Rajhi Banking &amp; Investment Corporation (Malaysia) Berhad</w:t>
            </w:r>
          </w:p>
        </w:tc>
        <w:tc>
          <w:tcPr>
            <w:tcW w:w="1170" w:type="dxa"/>
            <w:vAlign w:val="center"/>
          </w:tcPr>
          <w:p w14:paraId="551E329B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Foreign</w:t>
            </w:r>
          </w:p>
        </w:tc>
      </w:tr>
      <w:tr w:rsidR="000B6FF6" w:rsidRPr="000B6FF6" w14:paraId="58B1DAB9" w14:textId="77777777" w:rsidTr="00A70E92">
        <w:trPr>
          <w:trHeight w:val="440"/>
          <w:jc w:val="center"/>
        </w:trPr>
        <w:tc>
          <w:tcPr>
            <w:tcW w:w="497" w:type="dxa"/>
            <w:vAlign w:val="center"/>
          </w:tcPr>
          <w:p w14:paraId="41407868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593" w:type="dxa"/>
            <w:vAlign w:val="center"/>
          </w:tcPr>
          <w:p w14:paraId="61580047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Alliance Islamic Bank Berhad</w:t>
            </w:r>
          </w:p>
        </w:tc>
        <w:tc>
          <w:tcPr>
            <w:tcW w:w="1170" w:type="dxa"/>
            <w:vAlign w:val="center"/>
          </w:tcPr>
          <w:p w14:paraId="080F941D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</w:tr>
      <w:tr w:rsidR="000B6FF6" w:rsidRPr="000B6FF6" w14:paraId="11E8A3EB" w14:textId="77777777" w:rsidTr="00A70E92">
        <w:trPr>
          <w:trHeight w:val="440"/>
          <w:jc w:val="center"/>
        </w:trPr>
        <w:tc>
          <w:tcPr>
            <w:tcW w:w="497" w:type="dxa"/>
            <w:vAlign w:val="center"/>
          </w:tcPr>
          <w:p w14:paraId="3A20E245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593" w:type="dxa"/>
            <w:vAlign w:val="center"/>
          </w:tcPr>
          <w:p w14:paraId="1A953C99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AmBank Islamic Berhad</w:t>
            </w:r>
          </w:p>
        </w:tc>
        <w:tc>
          <w:tcPr>
            <w:tcW w:w="1170" w:type="dxa"/>
            <w:vAlign w:val="center"/>
          </w:tcPr>
          <w:p w14:paraId="6A4270A7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</w:p>
        </w:tc>
      </w:tr>
      <w:tr w:rsidR="000B6FF6" w:rsidRPr="000B6FF6" w14:paraId="07507B67" w14:textId="77777777" w:rsidTr="00A70E92">
        <w:trPr>
          <w:trHeight w:val="440"/>
          <w:jc w:val="center"/>
        </w:trPr>
        <w:tc>
          <w:tcPr>
            <w:tcW w:w="497" w:type="dxa"/>
            <w:vAlign w:val="center"/>
          </w:tcPr>
          <w:p w14:paraId="24E51B68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593" w:type="dxa"/>
            <w:vAlign w:val="center"/>
          </w:tcPr>
          <w:p w14:paraId="04591EA1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Asian Finance Bank Berhad</w:t>
            </w:r>
          </w:p>
        </w:tc>
        <w:tc>
          <w:tcPr>
            <w:tcW w:w="1170" w:type="dxa"/>
            <w:vAlign w:val="center"/>
          </w:tcPr>
          <w:p w14:paraId="69F8C2A7" w14:textId="77777777" w:rsidR="000B6FF6" w:rsidRPr="000B6FF6" w:rsidRDefault="000B6FF6" w:rsidP="00A70E9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14"/>
              <w:rPr>
                <w:rFonts w:ascii="Times New Roman" w:hAnsi="Times New Roman" w:cs="Times New Roman"/>
                <w:sz w:val="16"/>
                <w:szCs w:val="16"/>
              </w:rPr>
            </w:pPr>
            <w:r w:rsidRPr="000B6FF6">
              <w:rPr>
                <w:rFonts w:ascii="Times New Roman" w:hAnsi="Times New Roman" w:cs="Times New Roman"/>
                <w:sz w:val="16"/>
                <w:szCs w:val="16"/>
              </w:rPr>
              <w:t>Foreign</w:t>
            </w:r>
          </w:p>
        </w:tc>
      </w:tr>
    </w:tbl>
    <w:p w14:paraId="16CEAA20" w14:textId="37055356" w:rsidR="000B6FF6" w:rsidRPr="00857688" w:rsidRDefault="000B6FF6" w:rsidP="000B6FF6">
      <w:pPr>
        <w:widowControl/>
        <w:autoSpaceDE/>
        <w:autoSpaceDN/>
        <w:spacing w:before="60" w:after="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ZA" w:eastAsia="id-ID"/>
        </w:rPr>
      </w:pPr>
      <w:r w:rsidRPr="00EA5D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id-ID" w:eastAsia="id-ID"/>
        </w:rPr>
        <w:t xml:space="preserve">Source: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>Citation</w:t>
      </w:r>
      <w:r w:rsidRPr="000B6FF6">
        <w:rPr>
          <w:rFonts w:ascii="Times New Roman" w:eastAsia="Times New Roman" w:hAnsi="Times New Roman" w:cs="Times New Roman"/>
          <w:color w:val="000000"/>
          <w:sz w:val="20"/>
          <w:szCs w:val="20"/>
          <w:lang w:val="id-ID" w:eastAsia="id-ID"/>
        </w:rPr>
        <w:t xml:space="preserve"> (20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>22</w:t>
      </w:r>
      <w:r w:rsidR="00857688">
        <w:rPr>
          <w:rFonts w:ascii="Times New Roman" w:eastAsia="Times New Roman" w:hAnsi="Times New Roman" w:cs="Times New Roman"/>
          <w:color w:val="000000"/>
          <w:sz w:val="20"/>
          <w:szCs w:val="20"/>
          <w:lang w:val="en-ZA" w:eastAsia="id-ID"/>
        </w:rPr>
        <w:t>)</w:t>
      </w:r>
    </w:p>
    <w:p w14:paraId="625AED25" w14:textId="209DB8C7" w:rsidR="00857688" w:rsidRPr="00334391" w:rsidRDefault="00857688" w:rsidP="00857688">
      <w:pPr>
        <w:widowControl/>
        <w:autoSpaceDE/>
        <w:autoSpaceDN/>
        <w:jc w:val="both"/>
        <w:rPr>
          <w:rFonts w:ascii="Times New Roman" w:hAnsi="Times New Roman" w:cs="Times New Roman"/>
          <w:b/>
          <w:bCs/>
          <w:sz w:val="24"/>
          <w:szCs w:val="24"/>
          <w:lang w:val="en-ZA" w:eastAsia="id-ID"/>
        </w:rPr>
      </w:pPr>
      <w:r>
        <w:rPr>
          <w:rFonts w:ascii="Times New Roman" w:hAnsi="Times New Roman" w:cs="Times New Roman"/>
          <w:b/>
          <w:bCs/>
          <w:lang w:val="en-ZA"/>
        </w:rPr>
        <w:t xml:space="preserve">Figure </w:t>
      </w:r>
    </w:p>
    <w:p w14:paraId="55489BA7" w14:textId="66264996" w:rsidR="00857688" w:rsidRPr="005145DD" w:rsidRDefault="00857688" w:rsidP="00857688">
      <w:pPr>
        <w:pStyle w:val="14ISIARTIKEL"/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en-ZA"/>
        </w:rPr>
      </w:pPr>
      <w:r w:rsidRPr="005145DD">
        <w:rPr>
          <w:rFonts w:ascii="Times New Roman" w:hAnsi="Times New Roman" w:cs="Times New Roman"/>
          <w:sz w:val="22"/>
          <w:szCs w:val="22"/>
          <w:lang w:val="en-ZA"/>
        </w:rPr>
        <w:t xml:space="preserve">The </w:t>
      </w:r>
      <w:r w:rsidR="00FB69AA" w:rsidRPr="005145DD">
        <w:rPr>
          <w:rFonts w:ascii="Times New Roman" w:hAnsi="Times New Roman" w:cs="Times New Roman"/>
          <w:sz w:val="22"/>
          <w:szCs w:val="22"/>
          <w:lang w:val="en-ZA"/>
        </w:rPr>
        <w:t>Figure</w:t>
      </w:r>
      <w:r w:rsidRPr="005145DD">
        <w:rPr>
          <w:rFonts w:ascii="Times New Roman" w:hAnsi="Times New Roman" w:cs="Times New Roman"/>
          <w:sz w:val="22"/>
          <w:szCs w:val="22"/>
        </w:rPr>
        <w:t xml:space="preserve"> titles are </w:t>
      </w:r>
      <w:r w:rsidRPr="005145DD">
        <w:rPr>
          <w:rFonts w:ascii="Times New Roman" w:hAnsi="Times New Roman" w:cs="Times New Roman"/>
          <w:sz w:val="22"/>
          <w:szCs w:val="22"/>
          <w:lang w:val="en-ZA"/>
        </w:rPr>
        <w:t xml:space="preserve">shown in a systematic manual like </w:t>
      </w:r>
      <w:r w:rsidR="00FB69AA" w:rsidRPr="005145DD">
        <w:rPr>
          <w:rFonts w:ascii="Times New Roman" w:hAnsi="Times New Roman" w:cs="Times New Roman"/>
          <w:sz w:val="22"/>
          <w:szCs w:val="22"/>
          <w:lang w:val="en-ZA"/>
        </w:rPr>
        <w:t>Figure</w:t>
      </w:r>
      <w:r w:rsidRPr="005145DD">
        <w:rPr>
          <w:rFonts w:ascii="Times New Roman" w:hAnsi="Times New Roman" w:cs="Times New Roman"/>
          <w:sz w:val="22"/>
          <w:szCs w:val="22"/>
        </w:rPr>
        <w:t xml:space="preserve"> 1, </w:t>
      </w:r>
      <w:r w:rsidR="00FB69AA" w:rsidRPr="005145DD">
        <w:rPr>
          <w:rFonts w:ascii="Times New Roman" w:hAnsi="Times New Roman" w:cs="Times New Roman"/>
          <w:sz w:val="22"/>
          <w:szCs w:val="22"/>
          <w:lang w:val="en-ZA"/>
        </w:rPr>
        <w:t>Figure</w:t>
      </w:r>
      <w:r w:rsidRPr="005145DD">
        <w:rPr>
          <w:rFonts w:ascii="Times New Roman" w:hAnsi="Times New Roman" w:cs="Times New Roman"/>
          <w:sz w:val="22"/>
          <w:szCs w:val="22"/>
        </w:rPr>
        <w:t xml:space="preserve"> 2, </w:t>
      </w:r>
      <w:r w:rsidR="00FB69AA" w:rsidRPr="005145DD">
        <w:rPr>
          <w:rFonts w:ascii="Times New Roman" w:hAnsi="Times New Roman" w:cs="Times New Roman"/>
          <w:sz w:val="22"/>
          <w:szCs w:val="22"/>
          <w:lang w:val="en-ZA"/>
        </w:rPr>
        <w:t>Figure</w:t>
      </w:r>
      <w:r w:rsidRPr="005145DD">
        <w:rPr>
          <w:rFonts w:ascii="Times New Roman" w:hAnsi="Times New Roman" w:cs="Times New Roman"/>
          <w:sz w:val="22"/>
          <w:szCs w:val="22"/>
        </w:rPr>
        <w:t xml:space="preserve"> 3,</w:t>
      </w:r>
      <w:r w:rsidRPr="005145DD">
        <w:rPr>
          <w:rFonts w:ascii="Times New Roman" w:hAnsi="Times New Roman" w:cs="Times New Roman"/>
          <w:sz w:val="22"/>
          <w:szCs w:val="22"/>
          <w:lang w:val="en-ZA"/>
        </w:rPr>
        <w:t xml:space="preserve"> and others</w:t>
      </w:r>
      <w:r w:rsidRPr="005145DD">
        <w:rPr>
          <w:rFonts w:ascii="Times New Roman" w:hAnsi="Times New Roman" w:cs="Times New Roman"/>
          <w:sz w:val="22"/>
          <w:szCs w:val="22"/>
        </w:rPr>
        <w:t xml:space="preserve">. </w:t>
      </w:r>
      <w:r w:rsidR="00FB69AA" w:rsidRPr="005145DD">
        <w:rPr>
          <w:rFonts w:ascii="Times New Roman" w:hAnsi="Times New Roman" w:cs="Times New Roman"/>
          <w:sz w:val="22"/>
          <w:szCs w:val="22"/>
          <w:lang w:val="en-ZA"/>
        </w:rPr>
        <w:t xml:space="preserve">Figure </w:t>
      </w:r>
      <w:r w:rsidRPr="005145DD">
        <w:rPr>
          <w:rFonts w:ascii="Times New Roman" w:hAnsi="Times New Roman" w:cs="Times New Roman"/>
          <w:sz w:val="22"/>
          <w:szCs w:val="22"/>
        </w:rPr>
        <w:t>labeling (name) should be</w:t>
      </w:r>
      <w:r w:rsidR="00FB69AA" w:rsidRPr="005145DD">
        <w:rPr>
          <w:rFonts w:ascii="Times New Roman" w:hAnsi="Times New Roman" w:cs="Times New Roman"/>
          <w:sz w:val="22"/>
          <w:szCs w:val="22"/>
          <w:lang w:val="en-ZA"/>
        </w:rPr>
        <w:t xml:space="preserve"> below</w:t>
      </w:r>
      <w:r w:rsidRPr="005145DD">
        <w:rPr>
          <w:rFonts w:ascii="Times New Roman" w:hAnsi="Times New Roman" w:cs="Times New Roman"/>
          <w:sz w:val="22"/>
          <w:szCs w:val="22"/>
        </w:rPr>
        <w:t xml:space="preserve"> (centered) while Figure labeling (name) should be below (centered)</w:t>
      </w:r>
      <w:r w:rsidRPr="005145DD">
        <w:rPr>
          <w:rFonts w:ascii="Times New Roman" w:hAnsi="Times New Roman" w:cs="Times New Roman"/>
          <w:sz w:val="22"/>
          <w:szCs w:val="22"/>
          <w:lang w:val="en-ZA"/>
        </w:rPr>
        <w:t>.</w:t>
      </w:r>
    </w:p>
    <w:p w14:paraId="1D80DBAB" w14:textId="77777777" w:rsidR="000B6FF6" w:rsidRPr="00CE337A" w:rsidRDefault="000B6FF6" w:rsidP="000B6FF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CE337A">
        <w:rPr>
          <w:rFonts w:ascii="Times New Roman" w:hAnsi="Times New Roman" w:cs="Times New Roman"/>
        </w:rPr>
        <w:object w:dxaOrig="23002" w:dyaOrig="18000" w14:anchorId="533D1C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65pt;height:174pt" o:ole="">
            <v:imagedata r:id="rId9" o:title=""/>
          </v:shape>
          <o:OLEObject Type="Embed" ProgID="Origin50.Graph" ShapeID="_x0000_i1025" DrawAspect="Content" ObjectID="_1716668851" r:id="rId10"/>
        </w:object>
      </w:r>
    </w:p>
    <w:p w14:paraId="7377F870" w14:textId="77777777" w:rsidR="000B6FF6" w:rsidRPr="00CE337A" w:rsidRDefault="000B6FF6" w:rsidP="000B6FF6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CE337A">
        <w:rPr>
          <w:rFonts w:ascii="Times New Roman" w:hAnsi="Times New Roman" w:cs="Times New Roman"/>
          <w:b/>
        </w:rPr>
        <w:t xml:space="preserve">      Figure 1</w:t>
      </w:r>
      <w:r w:rsidRPr="00CE337A">
        <w:rPr>
          <w:rFonts w:ascii="Times New Roman" w:hAnsi="Times New Roman" w:cs="Times New Roman"/>
        </w:rPr>
        <w:t>: Dynamic movement of monthly share price (Sample)</w:t>
      </w:r>
    </w:p>
    <w:p w14:paraId="48E0761A" w14:textId="77777777" w:rsidR="00B844BF" w:rsidRPr="005145DD" w:rsidRDefault="00B844BF" w:rsidP="00334391">
      <w:pPr>
        <w:pStyle w:val="14ISIARTIKEL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52AE7189" w14:textId="024E9D63" w:rsidR="00B844BF" w:rsidRPr="001814E1" w:rsidRDefault="00B844BF" w:rsidP="00B844BF">
      <w:pPr>
        <w:pStyle w:val="ListParagraph"/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CONTRIBUTION OF THE STUDY</w:t>
      </w: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 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(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TYPE MAIN HEADING WITH CAPITAL LETTER, 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TIME NEW ROMAN 12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)</w:t>
      </w:r>
    </w:p>
    <w:p w14:paraId="79D01DD1" w14:textId="77777777" w:rsidR="005145DD" w:rsidRDefault="005145DD" w:rsidP="005145DD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5145DD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6F9AD67F" w14:textId="3BD87368" w:rsidR="00B844BF" w:rsidRPr="005145DD" w:rsidRDefault="005145DD" w:rsidP="005145DD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5145DD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 (</w:t>
      </w:r>
      <w:r w:rsidRPr="005145DD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Pr="005145DD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5145DD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Pr="005145DD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5145DD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1823C72A" w14:textId="55579B5E" w:rsidR="009415B9" w:rsidRPr="005145DD" w:rsidRDefault="009415B9" w:rsidP="00334391">
      <w:pPr>
        <w:pStyle w:val="14ISIARTIKEL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108FAC2C" w14:textId="13D09363" w:rsidR="00B844BF" w:rsidRPr="001814E1" w:rsidRDefault="00B844BF" w:rsidP="00B844BF">
      <w:pPr>
        <w:pStyle w:val="ListParagraph"/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IMPLICATIONS OF THE STUDY</w:t>
      </w: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 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(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TYPE MAIN HEADING WITH CAPITAL LETTER, 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TIME NEW ROMAN 12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)</w:t>
      </w:r>
    </w:p>
    <w:p w14:paraId="0C5FC2C1" w14:textId="77777777" w:rsidR="00BE128D" w:rsidRDefault="00BE128D" w:rsidP="00BE128D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BE128D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34D34E20" w14:textId="444E56AB" w:rsidR="00B844BF" w:rsidRPr="00BE128D" w:rsidRDefault="00BE128D" w:rsidP="00BE128D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BE128D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 (</w:t>
      </w:r>
      <w:r w:rsidRPr="00BE128D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Pr="00BE128D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BE128D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Pr="00BE128D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BE128D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1CF03C98" w14:textId="6CF9EAC3" w:rsidR="00B844BF" w:rsidRDefault="00B844BF" w:rsidP="00334391">
      <w:pPr>
        <w:pStyle w:val="14ISIARTIKEL"/>
        <w:spacing w:line="240" w:lineRule="auto"/>
        <w:ind w:firstLine="0"/>
        <w:rPr>
          <w:rFonts w:ascii="Times New Roman" w:hAnsi="Times New Roman" w:cs="Times New Roman"/>
        </w:rPr>
      </w:pPr>
    </w:p>
    <w:p w14:paraId="45371FF5" w14:textId="0393C8FA" w:rsidR="00A900EB" w:rsidRPr="001814E1" w:rsidRDefault="00A900EB" w:rsidP="00A900EB">
      <w:pPr>
        <w:pStyle w:val="ListParagraph"/>
        <w:widowControl/>
        <w:numPr>
          <w:ilvl w:val="0"/>
          <w:numId w:val="11"/>
        </w:numPr>
        <w:autoSpaceDE/>
        <w:autoSpaceDN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</w:pP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CONCLUSION</w:t>
      </w: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id-ID" w:eastAsia="id-ID"/>
        </w:rPr>
        <w:t xml:space="preserve"> 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(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 xml:space="preserve">TYPE MAIN HEADING WITH CAPITAL LETTER, 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id-ID" w:eastAsia="id-ID"/>
        </w:rPr>
        <w:t>TIME NEW ROMAN 12</w:t>
      </w:r>
      <w:r w:rsidRPr="001814E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ZA" w:eastAsia="id-ID"/>
        </w:rPr>
        <w:t>)</w:t>
      </w:r>
    </w:p>
    <w:p w14:paraId="30DF3DE2" w14:textId="77777777" w:rsidR="00BE128D" w:rsidRDefault="00BE128D" w:rsidP="00BE128D">
      <w:pPr>
        <w:widowControl/>
        <w:autoSpaceDE/>
        <w:autoSpaceDN/>
        <w:jc w:val="both"/>
        <w:rPr>
          <w:rFonts w:ascii="Times New Roman" w:hAnsi="Times New Roman" w:cs="Times New Roman"/>
          <w:lang w:val="id-ID" w:eastAsia="id-ID"/>
        </w:rPr>
      </w:pPr>
      <w:r w:rsidRPr="00BE128D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manuscript. Copy and paste from your manuscript. Copy and paste from your manuscript.</w:t>
      </w:r>
    </w:p>
    <w:p w14:paraId="00A22F33" w14:textId="7E7D8834" w:rsidR="00A900EB" w:rsidRPr="00BE128D" w:rsidRDefault="00BE128D" w:rsidP="00BE128D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id-ID" w:eastAsia="id-ID"/>
        </w:rPr>
      </w:pPr>
      <w:r w:rsidRPr="00BE128D">
        <w:rPr>
          <w:rFonts w:ascii="Times New Roman" w:hAnsi="Times New Roman" w:cs="Times New Roman"/>
          <w:lang w:val="id-ID" w:eastAsia="id-ID"/>
        </w:rPr>
        <w:t>Copy and paste from your manuscript. Copy and paste from your manuscript. Copy and paste from your manuscript (</w:t>
      </w:r>
      <w:r w:rsidRPr="00BE128D">
        <w:rPr>
          <w:rFonts w:ascii="Times New Roman" w:hAnsi="Times New Roman" w:cs="Times New Roman"/>
          <w:color w:val="FF0000"/>
          <w:lang w:val="id-ID" w:eastAsia="id-ID"/>
        </w:rPr>
        <w:t>The text must be 1</w:t>
      </w:r>
      <w:r w:rsidRPr="00BE128D">
        <w:rPr>
          <w:rFonts w:ascii="Times New Roman" w:hAnsi="Times New Roman" w:cs="Times New Roman"/>
          <w:color w:val="FF0000"/>
          <w:lang w:val="en-ZA" w:eastAsia="id-ID"/>
        </w:rPr>
        <w:t>1</w:t>
      </w:r>
      <w:r w:rsidRPr="00BE128D">
        <w:rPr>
          <w:rFonts w:ascii="Times New Roman" w:hAnsi="Times New Roman" w:cs="Times New Roman"/>
          <w:color w:val="FF0000"/>
          <w:lang w:val="id-ID" w:eastAsia="id-ID"/>
        </w:rPr>
        <w:t xml:space="preserve">-point </w:t>
      </w:r>
      <w:r w:rsidRPr="00BE128D">
        <w:rPr>
          <w:rFonts w:ascii="Times New Roman" w:hAnsi="Times New Roman" w:cs="Times New Roman"/>
          <w:color w:val="FF0000"/>
          <w:lang w:val="en-ZA" w:eastAsia="id-ID"/>
        </w:rPr>
        <w:t xml:space="preserve">Time New Roman </w:t>
      </w:r>
      <w:r w:rsidRPr="00BE128D">
        <w:rPr>
          <w:rFonts w:ascii="Times New Roman" w:hAnsi="Times New Roman" w:cs="Times New Roman"/>
          <w:color w:val="FF0000"/>
          <w:lang w:val="id-ID" w:eastAsia="id-ID"/>
        </w:rPr>
        <w:t>body type, justified, single line spacing).</w:t>
      </w:r>
    </w:p>
    <w:p w14:paraId="29C67C83" w14:textId="77777777" w:rsidR="003544DC" w:rsidRPr="00B844BF" w:rsidRDefault="003544DC" w:rsidP="00A900EB">
      <w:pPr>
        <w:widowControl/>
        <w:autoSpaceDE/>
        <w:autoSpaceDN/>
        <w:ind w:firstLine="284"/>
        <w:jc w:val="both"/>
        <w:rPr>
          <w:rFonts w:ascii="Times New Roman" w:hAnsi="Times New Roman" w:cs="Times New Roman"/>
          <w:lang w:val="en-ZA" w:eastAsia="id-ID"/>
        </w:rPr>
      </w:pPr>
    </w:p>
    <w:p w14:paraId="31677116" w14:textId="1BA3F125" w:rsidR="009415B9" w:rsidRPr="001814E1" w:rsidRDefault="003544DC" w:rsidP="007F3547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</w:pPr>
      <w:r w:rsidRPr="001814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ZA" w:eastAsia="id-ID"/>
        </w:rPr>
        <w:t xml:space="preserve">REFERENCES </w:t>
      </w:r>
    </w:p>
    <w:p w14:paraId="4C0D73FC" w14:textId="2CC5A3D0" w:rsidR="009415B9" w:rsidRDefault="007F3547" w:rsidP="007F3547">
      <w:pPr>
        <w:pStyle w:val="14ISIARTIKEL"/>
        <w:spacing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ZA"/>
        </w:rPr>
        <w:t xml:space="preserve">Your </w:t>
      </w:r>
      <w:r w:rsidR="009415B9" w:rsidRPr="003544DC">
        <w:rPr>
          <w:rFonts w:ascii="Times New Roman" w:hAnsi="Times New Roman" w:cs="Times New Roman"/>
          <w:sz w:val="22"/>
          <w:szCs w:val="22"/>
        </w:rPr>
        <w:t xml:space="preserve">Reference </w:t>
      </w:r>
      <w:r>
        <w:rPr>
          <w:rFonts w:ascii="Times New Roman" w:hAnsi="Times New Roman" w:cs="Times New Roman"/>
          <w:sz w:val="22"/>
          <w:szCs w:val="22"/>
          <w:lang w:val="en-ZA"/>
        </w:rPr>
        <w:t>should follow</w:t>
      </w:r>
      <w:r w:rsidR="009415B9" w:rsidRPr="003544DC">
        <w:rPr>
          <w:rFonts w:ascii="Times New Roman" w:hAnsi="Times New Roman" w:cs="Times New Roman"/>
          <w:sz w:val="22"/>
          <w:szCs w:val="22"/>
        </w:rPr>
        <w:t xml:space="preserve"> the APA Style model. In the </w:t>
      </w:r>
      <w:r>
        <w:rPr>
          <w:rFonts w:ascii="Times New Roman" w:hAnsi="Times New Roman" w:cs="Times New Roman"/>
          <w:sz w:val="22"/>
          <w:szCs w:val="22"/>
          <w:lang w:val="en-ZA"/>
        </w:rPr>
        <w:t>in-text citations,</w:t>
      </w:r>
      <w:r w:rsidR="009415B9" w:rsidRPr="003544DC">
        <w:rPr>
          <w:rFonts w:ascii="Times New Roman" w:hAnsi="Times New Roman" w:cs="Times New Roman"/>
          <w:sz w:val="22"/>
          <w:szCs w:val="22"/>
        </w:rPr>
        <w:t xml:space="preserve"> the author's name</w:t>
      </w:r>
      <w:r>
        <w:rPr>
          <w:rFonts w:ascii="Times New Roman" w:hAnsi="Times New Roman" w:cs="Times New Roman"/>
          <w:sz w:val="22"/>
          <w:szCs w:val="22"/>
          <w:lang w:val="en-ZA"/>
        </w:rPr>
        <w:t xml:space="preserve"> is followed</w:t>
      </w:r>
      <w:r w:rsidR="009415B9" w:rsidRPr="003544DC">
        <w:rPr>
          <w:rFonts w:ascii="Times New Roman" w:hAnsi="Times New Roman" w:cs="Times New Roman"/>
          <w:sz w:val="22"/>
          <w:szCs w:val="22"/>
        </w:rPr>
        <w:t xml:space="preserve"> </w:t>
      </w:r>
      <w:r w:rsidR="00341093">
        <w:rPr>
          <w:rFonts w:ascii="Times New Roman" w:hAnsi="Times New Roman" w:cs="Times New Roman"/>
          <w:sz w:val="22"/>
          <w:szCs w:val="22"/>
        </w:rPr>
        <w:t xml:space="preserve">a </w:t>
      </w:r>
      <w:r w:rsidR="009415B9" w:rsidRPr="003544DC">
        <w:rPr>
          <w:rFonts w:ascii="Times New Roman" w:hAnsi="Times New Roman" w:cs="Times New Roman"/>
          <w:sz w:val="22"/>
          <w:szCs w:val="22"/>
        </w:rPr>
        <w:t>year</w:t>
      </w:r>
      <w:r>
        <w:rPr>
          <w:rFonts w:ascii="Times New Roman" w:hAnsi="Times New Roman" w:cs="Times New Roman"/>
          <w:sz w:val="22"/>
          <w:szCs w:val="22"/>
          <w:lang w:val="en-ZA"/>
        </w:rPr>
        <w:t xml:space="preserve"> of publication</w:t>
      </w:r>
      <w:r w:rsidR="009415B9" w:rsidRPr="003544DC">
        <w:rPr>
          <w:rFonts w:ascii="Times New Roman" w:hAnsi="Times New Roman" w:cs="Times New Roman"/>
          <w:sz w:val="22"/>
          <w:szCs w:val="22"/>
        </w:rPr>
        <w:t xml:space="preserve">. In the </w:t>
      </w:r>
      <w:r w:rsidR="00630AC6">
        <w:rPr>
          <w:rFonts w:ascii="Times New Roman" w:hAnsi="Times New Roman" w:cs="Times New Roman"/>
          <w:sz w:val="22"/>
          <w:szCs w:val="22"/>
          <w:lang w:val="en-ZA"/>
        </w:rPr>
        <w:t>References</w:t>
      </w:r>
      <w:r w:rsidR="009415B9" w:rsidRPr="003544DC">
        <w:rPr>
          <w:rFonts w:ascii="Times New Roman" w:hAnsi="Times New Roman" w:cs="Times New Roman"/>
          <w:sz w:val="22"/>
          <w:szCs w:val="22"/>
        </w:rPr>
        <w:t xml:space="preserve"> section, </w:t>
      </w:r>
      <w:r w:rsidR="00630AC6">
        <w:rPr>
          <w:rFonts w:ascii="Times New Roman" w:hAnsi="Times New Roman" w:cs="Times New Roman"/>
          <w:sz w:val="22"/>
          <w:szCs w:val="22"/>
          <w:lang w:val="en-ZA"/>
        </w:rPr>
        <w:t xml:space="preserve">arrange all the references </w:t>
      </w:r>
      <w:r w:rsidR="009415B9" w:rsidRPr="003544DC">
        <w:rPr>
          <w:rFonts w:ascii="Times New Roman" w:hAnsi="Times New Roman" w:cs="Times New Roman"/>
          <w:sz w:val="22"/>
          <w:szCs w:val="22"/>
        </w:rPr>
        <w:t>in alphabetical order.</w:t>
      </w:r>
      <w:r w:rsidR="00630AC6">
        <w:rPr>
          <w:rFonts w:ascii="Times New Roman" w:hAnsi="Times New Roman" w:cs="Times New Roman"/>
          <w:sz w:val="22"/>
          <w:szCs w:val="22"/>
          <w:lang w:val="en-ZA"/>
        </w:rPr>
        <w:t xml:space="preserve"> It is recommended that </w:t>
      </w:r>
      <w:r w:rsidR="009415B9" w:rsidRPr="003544DC">
        <w:rPr>
          <w:rFonts w:ascii="Times New Roman" w:hAnsi="Times New Roman" w:cs="Times New Roman"/>
          <w:sz w:val="22"/>
          <w:szCs w:val="22"/>
        </w:rPr>
        <w:t xml:space="preserve">80% minimum and maximum </w:t>
      </w:r>
      <w:r w:rsidR="00630AC6">
        <w:rPr>
          <w:rFonts w:ascii="Times New Roman" w:hAnsi="Times New Roman" w:cs="Times New Roman"/>
          <w:sz w:val="22"/>
          <w:szCs w:val="22"/>
          <w:lang w:val="en-ZA"/>
        </w:rPr>
        <w:t xml:space="preserve">references </w:t>
      </w:r>
      <w:r w:rsidR="009415B9" w:rsidRPr="003544DC">
        <w:rPr>
          <w:rFonts w:ascii="Times New Roman" w:hAnsi="Times New Roman" w:cs="Times New Roman"/>
          <w:sz w:val="22"/>
          <w:szCs w:val="22"/>
        </w:rPr>
        <w:t xml:space="preserve">in the last 10 years. </w:t>
      </w:r>
      <w:r w:rsidR="00630AC6">
        <w:rPr>
          <w:rFonts w:ascii="Times New Roman" w:hAnsi="Times New Roman" w:cs="Times New Roman"/>
          <w:sz w:val="22"/>
          <w:szCs w:val="22"/>
          <w:lang w:val="en-ZA"/>
        </w:rPr>
        <w:t xml:space="preserve">Below are </w:t>
      </w:r>
      <w:r w:rsidR="003A3B75">
        <w:rPr>
          <w:rFonts w:ascii="Times New Roman" w:hAnsi="Times New Roman" w:cs="Times New Roman"/>
          <w:sz w:val="22"/>
          <w:szCs w:val="22"/>
          <w:lang w:val="en-ZA"/>
        </w:rPr>
        <w:t>s</w:t>
      </w:r>
      <w:r w:rsidR="009415B9" w:rsidRPr="003544DC">
        <w:rPr>
          <w:rFonts w:ascii="Times New Roman" w:hAnsi="Times New Roman" w:cs="Times New Roman"/>
          <w:sz w:val="22"/>
          <w:szCs w:val="22"/>
        </w:rPr>
        <w:t xml:space="preserve">ome examples of </w:t>
      </w:r>
      <w:r w:rsidR="003A3B75">
        <w:rPr>
          <w:rFonts w:ascii="Times New Roman" w:hAnsi="Times New Roman" w:cs="Times New Roman"/>
          <w:sz w:val="22"/>
          <w:szCs w:val="22"/>
          <w:lang w:val="en-ZA"/>
        </w:rPr>
        <w:t xml:space="preserve">the journal </w:t>
      </w:r>
      <w:r w:rsidR="009415B9" w:rsidRPr="003544DC">
        <w:rPr>
          <w:rFonts w:ascii="Times New Roman" w:hAnsi="Times New Roman" w:cs="Times New Roman"/>
          <w:sz w:val="22"/>
          <w:szCs w:val="22"/>
        </w:rPr>
        <w:t>reference forms</w:t>
      </w:r>
      <w:r w:rsidR="003A3B75">
        <w:rPr>
          <w:rFonts w:ascii="Times New Roman" w:hAnsi="Times New Roman" w:cs="Times New Roman"/>
          <w:sz w:val="22"/>
          <w:szCs w:val="22"/>
          <w:lang w:val="en-ZA"/>
        </w:rPr>
        <w:t>:</w:t>
      </w:r>
    </w:p>
    <w:p w14:paraId="352B123E" w14:textId="77777777" w:rsidR="003544DC" w:rsidRPr="003544DC" w:rsidRDefault="003544DC" w:rsidP="003544DC">
      <w:pPr>
        <w:pStyle w:val="14ISIARTIKEL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17B2CBB7" w14:textId="1D307A0A" w:rsidR="003544DC" w:rsidRPr="001814E1" w:rsidRDefault="003544DC" w:rsidP="003544DC">
      <w:pPr>
        <w:pStyle w:val="MainText"/>
        <w:spacing w:line="240" w:lineRule="auto"/>
        <w:ind w:firstLine="0"/>
        <w:rPr>
          <w:b/>
          <w:sz w:val="24"/>
          <w:szCs w:val="24"/>
        </w:rPr>
      </w:pPr>
      <w:r w:rsidRPr="001814E1">
        <w:rPr>
          <w:b/>
          <w:sz w:val="24"/>
          <w:szCs w:val="24"/>
        </w:rPr>
        <w:t>REFERENCE</w:t>
      </w:r>
      <w:r w:rsidR="00326CB6">
        <w:rPr>
          <w:b/>
          <w:sz w:val="24"/>
          <w:szCs w:val="24"/>
        </w:rPr>
        <w:t>S</w:t>
      </w:r>
      <w:r w:rsidRPr="001814E1">
        <w:rPr>
          <w:b/>
          <w:sz w:val="24"/>
          <w:szCs w:val="24"/>
        </w:rPr>
        <w:t xml:space="preserve"> </w:t>
      </w:r>
      <w:r w:rsidRPr="001814E1">
        <w:rPr>
          <w:b/>
          <w:bCs/>
          <w:color w:val="FF0000"/>
          <w:sz w:val="24"/>
          <w:szCs w:val="24"/>
          <w:lang w:val="id-ID" w:eastAsia="id-ID"/>
        </w:rPr>
        <w:t>(</w:t>
      </w:r>
      <w:r w:rsidRPr="001814E1">
        <w:rPr>
          <w:b/>
          <w:bCs/>
          <w:color w:val="FF0000"/>
          <w:sz w:val="24"/>
          <w:szCs w:val="24"/>
          <w:lang w:val="en-ZA" w:eastAsia="id-ID"/>
        </w:rPr>
        <w:t xml:space="preserve">TYPE MAIN HEADING WITH CAPITAL LETTER, </w:t>
      </w:r>
      <w:r w:rsidRPr="001814E1">
        <w:rPr>
          <w:b/>
          <w:bCs/>
          <w:color w:val="FF0000"/>
          <w:sz w:val="24"/>
          <w:szCs w:val="24"/>
          <w:lang w:val="id-ID" w:eastAsia="id-ID"/>
        </w:rPr>
        <w:t>TIME NEW ROMAN 12</w:t>
      </w:r>
      <w:r w:rsidRPr="001814E1">
        <w:rPr>
          <w:b/>
          <w:bCs/>
          <w:color w:val="FF0000"/>
          <w:sz w:val="24"/>
          <w:szCs w:val="24"/>
          <w:lang w:val="en-ZA" w:eastAsia="id-ID"/>
        </w:rPr>
        <w:t>)</w:t>
      </w:r>
    </w:p>
    <w:p w14:paraId="413DDAFC" w14:textId="77777777" w:rsidR="003544DC" w:rsidRPr="003544DC" w:rsidRDefault="003544DC" w:rsidP="003544DC">
      <w:pPr>
        <w:pStyle w:val="MainText"/>
        <w:spacing w:line="240" w:lineRule="auto"/>
        <w:ind w:firstLine="0"/>
        <w:rPr>
          <w:b/>
          <w:bCs/>
          <w:color w:val="212529"/>
          <w:sz w:val="22"/>
          <w:szCs w:val="22"/>
          <w:lang w:eastAsia="en-ZA"/>
        </w:rPr>
      </w:pPr>
      <w:r w:rsidRPr="003544DC">
        <w:rPr>
          <w:b/>
          <w:bCs/>
          <w:color w:val="212529"/>
          <w:sz w:val="22"/>
          <w:szCs w:val="22"/>
          <w:lang w:eastAsia="en-ZA"/>
        </w:rPr>
        <w:t>Journal article (single author)</w:t>
      </w:r>
    </w:p>
    <w:p w14:paraId="7D06D587" w14:textId="259B8314" w:rsidR="003544DC" w:rsidRPr="00645D29" w:rsidRDefault="003544DC" w:rsidP="007926FF">
      <w:pPr>
        <w:pStyle w:val="MainText"/>
        <w:numPr>
          <w:ilvl w:val="0"/>
          <w:numId w:val="14"/>
        </w:numPr>
        <w:spacing w:line="240" w:lineRule="auto"/>
        <w:ind w:left="284" w:hanging="284"/>
        <w:rPr>
          <w:sz w:val="22"/>
          <w:szCs w:val="22"/>
        </w:rPr>
      </w:pPr>
      <w:r w:rsidRPr="003544DC">
        <w:rPr>
          <w:color w:val="212529"/>
          <w:sz w:val="22"/>
          <w:szCs w:val="22"/>
          <w:lang w:eastAsia="en-ZA"/>
        </w:rPr>
        <w:t>Al-</w:t>
      </w:r>
      <w:proofErr w:type="spellStart"/>
      <w:r w:rsidRPr="003544DC">
        <w:rPr>
          <w:color w:val="212529"/>
          <w:sz w:val="22"/>
          <w:szCs w:val="22"/>
          <w:lang w:eastAsia="en-ZA"/>
        </w:rPr>
        <w:t>Tarawneh</w:t>
      </w:r>
      <w:proofErr w:type="spellEnd"/>
      <w:r w:rsidRPr="003544DC">
        <w:rPr>
          <w:color w:val="212529"/>
          <w:sz w:val="22"/>
          <w:szCs w:val="22"/>
          <w:lang w:eastAsia="en-ZA"/>
        </w:rPr>
        <w:t>, M. (2012). Cultural factors: The Key Factors in software Development. </w:t>
      </w:r>
      <w:r w:rsidRPr="003544DC">
        <w:rPr>
          <w:i/>
          <w:iCs/>
          <w:color w:val="212529"/>
          <w:sz w:val="22"/>
          <w:szCs w:val="22"/>
          <w:lang w:eastAsia="en-ZA"/>
        </w:rPr>
        <w:t>European Journal of Business and Management</w:t>
      </w:r>
      <w:r w:rsidRPr="003544DC">
        <w:rPr>
          <w:color w:val="212529"/>
          <w:sz w:val="22"/>
          <w:szCs w:val="22"/>
          <w:lang w:eastAsia="en-ZA"/>
        </w:rPr>
        <w:t>, 4(19), 2222-2839.</w:t>
      </w:r>
    </w:p>
    <w:p w14:paraId="5A006696" w14:textId="2BDE1182" w:rsidR="00645D29" w:rsidRDefault="00645D29" w:rsidP="00645D29">
      <w:pPr>
        <w:pStyle w:val="MainText"/>
        <w:spacing w:line="240" w:lineRule="auto"/>
        <w:ind w:firstLine="0"/>
        <w:rPr>
          <w:color w:val="212529"/>
          <w:sz w:val="22"/>
          <w:szCs w:val="22"/>
          <w:lang w:eastAsia="en-ZA"/>
        </w:rPr>
      </w:pPr>
    </w:p>
    <w:p w14:paraId="0A3A9009" w14:textId="77777777" w:rsidR="003544DC" w:rsidRPr="003544DC" w:rsidRDefault="003544DC" w:rsidP="003544DC">
      <w:pPr>
        <w:pStyle w:val="MainText"/>
        <w:spacing w:line="240" w:lineRule="auto"/>
        <w:ind w:firstLine="0"/>
        <w:rPr>
          <w:b/>
          <w:bCs/>
          <w:color w:val="212529"/>
          <w:sz w:val="22"/>
          <w:szCs w:val="22"/>
          <w:lang w:eastAsia="en-ZA"/>
        </w:rPr>
      </w:pPr>
      <w:r w:rsidRPr="003544DC">
        <w:rPr>
          <w:b/>
          <w:bCs/>
          <w:color w:val="212529"/>
          <w:sz w:val="22"/>
          <w:szCs w:val="22"/>
          <w:lang w:eastAsia="en-ZA"/>
        </w:rPr>
        <w:t>Journal article (more than one author)</w:t>
      </w:r>
    </w:p>
    <w:p w14:paraId="03B463A5" w14:textId="77777777" w:rsidR="003544DC" w:rsidRPr="003544DC" w:rsidRDefault="003544DC" w:rsidP="003544DC">
      <w:pPr>
        <w:pStyle w:val="MainText"/>
        <w:numPr>
          <w:ilvl w:val="0"/>
          <w:numId w:val="12"/>
        </w:numPr>
        <w:spacing w:line="240" w:lineRule="auto"/>
        <w:rPr>
          <w:color w:val="212529"/>
          <w:sz w:val="22"/>
          <w:szCs w:val="22"/>
          <w:lang w:eastAsia="en-ZA"/>
        </w:rPr>
      </w:pPr>
      <w:r w:rsidRPr="003544DC">
        <w:rPr>
          <w:color w:val="212529"/>
          <w:sz w:val="22"/>
          <w:szCs w:val="22"/>
          <w:lang w:eastAsia="en-ZA"/>
        </w:rPr>
        <w:t xml:space="preserve">Blanchard, E, </w:t>
      </w:r>
      <w:proofErr w:type="spellStart"/>
      <w:r w:rsidRPr="003544DC">
        <w:rPr>
          <w:color w:val="212529"/>
          <w:sz w:val="22"/>
          <w:szCs w:val="22"/>
          <w:lang w:eastAsia="en-ZA"/>
        </w:rPr>
        <w:t>Razaki</w:t>
      </w:r>
      <w:proofErr w:type="spellEnd"/>
      <w:r w:rsidRPr="003544DC">
        <w:rPr>
          <w:color w:val="212529"/>
          <w:sz w:val="22"/>
          <w:szCs w:val="22"/>
          <w:lang w:eastAsia="en-ZA"/>
        </w:rPr>
        <w:t xml:space="preserve">, R., &amp; </w:t>
      </w:r>
      <w:proofErr w:type="spellStart"/>
      <w:r w:rsidRPr="003544DC">
        <w:rPr>
          <w:color w:val="212529"/>
          <w:sz w:val="22"/>
          <w:szCs w:val="22"/>
          <w:lang w:eastAsia="en-ZA"/>
        </w:rPr>
        <w:t>Frasson</w:t>
      </w:r>
      <w:proofErr w:type="spellEnd"/>
      <w:r w:rsidRPr="003544DC">
        <w:rPr>
          <w:color w:val="212529"/>
          <w:sz w:val="22"/>
          <w:szCs w:val="22"/>
          <w:lang w:eastAsia="en-ZA"/>
        </w:rPr>
        <w:t xml:space="preserve">, C. (2005). Cross-Cultural Adaptation of e-Learning Contents: </w:t>
      </w:r>
      <w:proofErr w:type="gramStart"/>
      <w:r w:rsidRPr="003544DC">
        <w:rPr>
          <w:color w:val="212529"/>
          <w:sz w:val="22"/>
          <w:szCs w:val="22"/>
          <w:lang w:eastAsia="en-ZA"/>
        </w:rPr>
        <w:t>a</w:t>
      </w:r>
      <w:proofErr w:type="gramEnd"/>
      <w:r w:rsidRPr="003544DC">
        <w:rPr>
          <w:color w:val="212529"/>
          <w:sz w:val="22"/>
          <w:szCs w:val="22"/>
          <w:lang w:eastAsia="en-ZA"/>
        </w:rPr>
        <w:t xml:space="preserve"> Methodology</w:t>
      </w:r>
      <w:r w:rsidRPr="003544DC">
        <w:rPr>
          <w:i/>
          <w:iCs/>
          <w:color w:val="212529"/>
          <w:sz w:val="22"/>
          <w:szCs w:val="22"/>
          <w:lang w:eastAsia="en-ZA"/>
        </w:rPr>
        <w:t>. International Conference on E-Learning. In World Conference on E-Learning in Corporate, Government, Healthcare, and Higher Education</w:t>
      </w:r>
      <w:r w:rsidRPr="003544DC">
        <w:rPr>
          <w:color w:val="212529"/>
          <w:sz w:val="22"/>
          <w:szCs w:val="22"/>
          <w:lang w:eastAsia="en-ZA"/>
        </w:rPr>
        <w:t>, (1), 1895-1902.</w:t>
      </w:r>
    </w:p>
    <w:p w14:paraId="3A5F5129" w14:textId="77777777" w:rsidR="003544DC" w:rsidRPr="003544DC" w:rsidRDefault="003544DC" w:rsidP="003544DC">
      <w:pPr>
        <w:widowControl/>
        <w:numPr>
          <w:ilvl w:val="0"/>
          <w:numId w:val="12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12529"/>
          <w:lang w:eastAsia="en-ZA"/>
        </w:rPr>
      </w:pPr>
      <w:r w:rsidRPr="003544DC">
        <w:rPr>
          <w:rFonts w:ascii="Times New Roman" w:eastAsia="Times New Roman" w:hAnsi="Times New Roman" w:cs="Times New Roman"/>
          <w:color w:val="212529"/>
          <w:lang w:eastAsia="en-ZA"/>
        </w:rPr>
        <w:t>Leidner, D. E., &amp; Kayworth, T. (2006). Review: a review of culture in information systems research: toward a theory of information technology culture conflict. </w:t>
      </w:r>
      <w:r w:rsidRPr="003544DC">
        <w:rPr>
          <w:rFonts w:ascii="Times New Roman" w:eastAsia="Times New Roman" w:hAnsi="Times New Roman" w:cs="Times New Roman"/>
          <w:i/>
          <w:iCs/>
          <w:color w:val="212529"/>
          <w:lang w:eastAsia="en-ZA"/>
        </w:rPr>
        <w:t>MIS Quarterly</w:t>
      </w:r>
      <w:r w:rsidRPr="003544DC">
        <w:rPr>
          <w:rFonts w:ascii="Times New Roman" w:eastAsia="Times New Roman" w:hAnsi="Times New Roman" w:cs="Times New Roman"/>
          <w:color w:val="212529"/>
          <w:lang w:eastAsia="en-ZA"/>
        </w:rPr>
        <w:t>, 30(2), 357-399.</w:t>
      </w:r>
    </w:p>
    <w:p w14:paraId="75B96FC7" w14:textId="6EF4A81B" w:rsidR="003544DC" w:rsidRPr="003544DC" w:rsidRDefault="003544DC" w:rsidP="003544DC">
      <w:pPr>
        <w:widowControl/>
        <w:numPr>
          <w:ilvl w:val="0"/>
          <w:numId w:val="12"/>
        </w:numPr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212529"/>
          <w:lang w:eastAsia="en-ZA"/>
        </w:rPr>
      </w:pPr>
      <w:r w:rsidRPr="003544DC">
        <w:rPr>
          <w:rFonts w:ascii="Times New Roman" w:eastAsia="Times New Roman" w:hAnsi="Times New Roman" w:cs="Times New Roman"/>
          <w:color w:val="212529"/>
          <w:lang w:eastAsia="en-ZA"/>
        </w:rPr>
        <w:t>Nayak, M. K., &amp; Suesaowaluk, P. (2007). Advantages and Disadvantages of eLearning Management System. </w:t>
      </w:r>
      <w:r w:rsidRPr="003544DC">
        <w:rPr>
          <w:rFonts w:ascii="Times New Roman" w:eastAsia="Times New Roman" w:hAnsi="Times New Roman" w:cs="Times New Roman"/>
          <w:i/>
          <w:iCs/>
          <w:color w:val="212529"/>
          <w:lang w:eastAsia="en-ZA"/>
        </w:rPr>
        <w:t>Fourth International Conference on eLearning for Knowledge-Based Society</w:t>
      </w:r>
      <w:r w:rsidRPr="003544DC">
        <w:rPr>
          <w:rFonts w:ascii="Times New Roman" w:eastAsia="Times New Roman" w:hAnsi="Times New Roman" w:cs="Times New Roman"/>
          <w:color w:val="212529"/>
          <w:lang w:eastAsia="en-ZA"/>
        </w:rPr>
        <w:t>. 1-7. Retri</w:t>
      </w:r>
      <w:r w:rsidR="003574BB">
        <w:rPr>
          <w:rFonts w:ascii="Times New Roman" w:eastAsia="Times New Roman" w:hAnsi="Times New Roman" w:cs="Times New Roman"/>
          <w:color w:val="212529"/>
          <w:lang w:eastAsia="en-ZA"/>
        </w:rPr>
        <w:t>e</w:t>
      </w:r>
      <w:r w:rsidRPr="003544DC">
        <w:rPr>
          <w:rFonts w:ascii="Times New Roman" w:eastAsia="Times New Roman" w:hAnsi="Times New Roman" w:cs="Times New Roman"/>
          <w:color w:val="212529"/>
          <w:lang w:eastAsia="en-ZA"/>
        </w:rPr>
        <w:t>ved from: </w:t>
      </w:r>
      <w:hyperlink r:id="rId11" w:history="1">
        <w:r w:rsidRPr="003544DC">
          <w:rPr>
            <w:rFonts w:ascii="Times New Roman" w:eastAsia="Times New Roman" w:hAnsi="Times New Roman" w:cs="Times New Roman"/>
            <w:color w:val="101E5A"/>
            <w:lang w:eastAsia="en-ZA"/>
          </w:rPr>
          <w:t>elearningap.com/.../P22eLearningAP_AdvantagesAndDisadvantages.pdf</w:t>
        </w:r>
      </w:hyperlink>
    </w:p>
    <w:p w14:paraId="660215FC" w14:textId="77777777" w:rsidR="003544DC" w:rsidRPr="003544DC" w:rsidRDefault="003544DC" w:rsidP="003544DC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lang w:eastAsia="en-ZA"/>
        </w:rPr>
      </w:pPr>
    </w:p>
    <w:p w14:paraId="79124593" w14:textId="77777777" w:rsidR="003544DC" w:rsidRPr="003544DC" w:rsidRDefault="003544DC" w:rsidP="003544D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12529"/>
          <w:lang w:eastAsia="en-ZA"/>
        </w:rPr>
      </w:pPr>
      <w:r w:rsidRPr="003544DC">
        <w:rPr>
          <w:rFonts w:ascii="Times New Roman" w:eastAsia="Times New Roman" w:hAnsi="Times New Roman" w:cs="Times New Roman"/>
          <w:b/>
          <w:bCs/>
          <w:color w:val="212529"/>
          <w:lang w:eastAsia="en-ZA"/>
        </w:rPr>
        <w:t>Edited book</w:t>
      </w:r>
    </w:p>
    <w:p w14:paraId="327B5542" w14:textId="77777777" w:rsidR="003544DC" w:rsidRPr="003544DC" w:rsidRDefault="003544DC" w:rsidP="003544DC">
      <w:pPr>
        <w:pStyle w:val="ListParagraph"/>
        <w:widowControl/>
        <w:numPr>
          <w:ilvl w:val="0"/>
          <w:numId w:val="15"/>
        </w:numPr>
        <w:shd w:val="clear" w:color="auto" w:fill="FFFFFF"/>
        <w:autoSpaceDE/>
        <w:autoSpaceDN/>
        <w:contextualSpacing/>
        <w:jc w:val="both"/>
        <w:rPr>
          <w:rFonts w:ascii="Times New Roman" w:eastAsia="Times New Roman" w:hAnsi="Times New Roman" w:cs="Times New Roman"/>
          <w:color w:val="212529"/>
          <w:lang w:eastAsia="en-ZA"/>
        </w:rPr>
      </w:pPr>
      <w:r w:rsidRPr="003544DC">
        <w:rPr>
          <w:rFonts w:ascii="Times New Roman" w:eastAsia="Times New Roman" w:hAnsi="Times New Roman" w:cs="Times New Roman"/>
          <w:color w:val="212529"/>
          <w:lang w:eastAsia="en-ZA"/>
        </w:rPr>
        <w:t>Oates, B. J. (2008). </w:t>
      </w:r>
      <w:r w:rsidRPr="003544DC">
        <w:rPr>
          <w:rFonts w:ascii="Times New Roman" w:eastAsia="Times New Roman" w:hAnsi="Times New Roman" w:cs="Times New Roman"/>
          <w:i/>
          <w:iCs/>
          <w:color w:val="212529"/>
          <w:lang w:eastAsia="en-ZA"/>
        </w:rPr>
        <w:t>Researching information systems and computing</w:t>
      </w:r>
      <w:r w:rsidRPr="003544DC">
        <w:rPr>
          <w:rFonts w:ascii="Times New Roman" w:eastAsia="Times New Roman" w:hAnsi="Times New Roman" w:cs="Times New Roman"/>
          <w:color w:val="212529"/>
          <w:lang w:eastAsia="en-ZA"/>
        </w:rPr>
        <w:t>. London: SAGE Publications.</w:t>
      </w:r>
    </w:p>
    <w:p w14:paraId="40829EBE" w14:textId="77777777" w:rsidR="003544DC" w:rsidRPr="003544DC" w:rsidRDefault="003544DC" w:rsidP="003544DC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lang w:eastAsia="en-ZA"/>
        </w:rPr>
      </w:pPr>
      <w:r w:rsidRPr="003544DC">
        <w:rPr>
          <w:rFonts w:ascii="Times New Roman" w:eastAsia="Times New Roman" w:hAnsi="Times New Roman" w:cs="Times New Roman"/>
          <w:b/>
          <w:bCs/>
          <w:color w:val="212529"/>
          <w:lang w:eastAsia="en-ZA"/>
        </w:rPr>
        <w:t>Book chapter</w:t>
      </w:r>
    </w:p>
    <w:p w14:paraId="4FB08B12" w14:textId="37D82533" w:rsidR="009A5762" w:rsidRPr="00855584" w:rsidRDefault="003544DC" w:rsidP="00A7647C">
      <w:pPr>
        <w:widowControl/>
        <w:numPr>
          <w:ilvl w:val="0"/>
          <w:numId w:val="13"/>
        </w:numPr>
        <w:pBdr>
          <w:bottom w:val="single" w:sz="6" w:space="1" w:color="auto"/>
        </w:pBdr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212529"/>
          <w:lang w:eastAsia="en-ZA"/>
        </w:rPr>
      </w:pPr>
      <w:r w:rsidRPr="003544DC">
        <w:rPr>
          <w:rFonts w:ascii="Times New Roman" w:eastAsia="Times New Roman" w:hAnsi="Times New Roman" w:cs="Times New Roman"/>
          <w:color w:val="212529"/>
          <w:lang w:eastAsia="en-ZA"/>
        </w:rPr>
        <w:t>Chukwuere, J. E., &amp; Chukwuere, P. C. (2020). Guide for Postgraduate Student Research and Publications: A Step-by-Step Approach. In </w:t>
      </w:r>
      <w:r w:rsidRPr="003544DC">
        <w:rPr>
          <w:rFonts w:ascii="Times New Roman" w:eastAsia="Times New Roman" w:hAnsi="Times New Roman" w:cs="Times New Roman"/>
          <w:i/>
          <w:iCs/>
          <w:color w:val="212529"/>
          <w:lang w:eastAsia="en-ZA"/>
        </w:rPr>
        <w:t>Handbook of Research on Connecting Research Methods for Information Science Research</w:t>
      </w:r>
      <w:r w:rsidRPr="003544DC">
        <w:rPr>
          <w:rFonts w:ascii="Times New Roman" w:eastAsia="Times New Roman" w:hAnsi="Times New Roman" w:cs="Times New Roman"/>
          <w:color w:val="212529"/>
          <w:lang w:eastAsia="en-ZA"/>
        </w:rPr>
        <w:t>(pp. 529-550). IGI Global</w:t>
      </w:r>
      <w:r w:rsidR="00A7647C">
        <w:rPr>
          <w:rFonts w:ascii="Times New Roman" w:eastAsia="Times New Roman" w:hAnsi="Times New Roman" w:cs="Times New Roman"/>
          <w:color w:val="212529"/>
          <w:lang w:val="en-ZA" w:eastAsia="en-ZA"/>
        </w:rPr>
        <w:t>.</w:t>
      </w:r>
    </w:p>
    <w:p w14:paraId="7A17F4AF" w14:textId="77777777" w:rsidR="00855584" w:rsidRPr="00A7647C" w:rsidRDefault="00855584" w:rsidP="00855584">
      <w:pPr>
        <w:widowControl/>
        <w:pBdr>
          <w:bottom w:val="single" w:sz="6" w:space="1" w:color="auto"/>
        </w:pBdr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212529"/>
          <w:lang w:eastAsia="en-ZA"/>
        </w:rPr>
      </w:pPr>
    </w:p>
    <w:p w14:paraId="25F6EEA2" w14:textId="3E4FB26C" w:rsidR="00F044DD" w:rsidRPr="00F044DD" w:rsidRDefault="00A55157" w:rsidP="00A55157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lang w:val="en-ZA" w:eastAsia="en-ZA"/>
        </w:rPr>
      </w:pPr>
      <w:r>
        <w:rPr>
          <w:noProof/>
        </w:rPr>
        <w:lastRenderedPageBreak/>
        <w:drawing>
          <wp:inline distT="0" distB="0" distL="0" distR="0" wp14:anchorId="1452AFE3" wp14:editId="4BA5A83A">
            <wp:extent cx="1556385" cy="655320"/>
            <wp:effectExtent l="0" t="0" r="5715" b="0"/>
            <wp:docPr id="11" name="Picture 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27080" w14:textId="40F97D7B" w:rsidR="00F044DD" w:rsidRDefault="00F044DD" w:rsidP="0085558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color w:val="212529"/>
          <w:lang w:eastAsia="en-ZA"/>
        </w:rPr>
      </w:pPr>
    </w:p>
    <w:p w14:paraId="31B05839" w14:textId="56AC2DC5" w:rsidR="00855584" w:rsidRDefault="00855584" w:rsidP="00855584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12529"/>
          <w:lang w:eastAsia="en-ZA"/>
        </w:rPr>
      </w:pPr>
    </w:p>
    <w:p w14:paraId="2664B09D" w14:textId="237248E9" w:rsidR="00A55157" w:rsidRDefault="00A55157" w:rsidP="00855584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12529"/>
          <w:lang w:eastAsia="en-ZA"/>
        </w:rPr>
      </w:pPr>
    </w:p>
    <w:p w14:paraId="7263CA8A" w14:textId="326F4947" w:rsidR="00A55157" w:rsidRDefault="00A55157" w:rsidP="00855584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12529"/>
          <w:lang w:eastAsia="en-ZA"/>
        </w:rPr>
      </w:pPr>
    </w:p>
    <w:p w14:paraId="725B01F4" w14:textId="77777777" w:rsidR="00A55157" w:rsidRPr="00A7647C" w:rsidRDefault="00A55157" w:rsidP="00855584">
      <w:pPr>
        <w:widowControl/>
        <w:shd w:val="clear" w:color="auto" w:fill="FFFFFF"/>
        <w:autoSpaceDE/>
        <w:autoSpaceDN/>
        <w:rPr>
          <w:rFonts w:ascii="Times New Roman" w:eastAsia="Times New Roman" w:hAnsi="Times New Roman" w:cs="Times New Roman"/>
          <w:color w:val="212529"/>
          <w:lang w:eastAsia="en-ZA"/>
        </w:rPr>
      </w:pPr>
    </w:p>
    <w:sectPr w:rsidR="00A55157" w:rsidRPr="00A7647C" w:rsidSect="00C11998">
      <w:headerReference w:type="default" r:id="rId14"/>
      <w:footerReference w:type="default" r:id="rId15"/>
      <w:pgSz w:w="11910" w:h="16840"/>
      <w:pgMar w:top="1843" w:right="995" w:bottom="1560" w:left="1276" w:header="703" w:footer="1463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F092" w14:textId="77777777" w:rsidR="00A4047F" w:rsidRDefault="00A4047F">
      <w:r>
        <w:separator/>
      </w:r>
    </w:p>
  </w:endnote>
  <w:endnote w:type="continuationSeparator" w:id="0">
    <w:p w14:paraId="70E7E04D" w14:textId="77777777" w:rsidR="00A4047F" w:rsidRDefault="00A4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charset w:val="00"/>
    <w:family w:val="auto"/>
    <w:pitch w:val="default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574D" w14:textId="396FF5FC" w:rsidR="009A5762" w:rsidRDefault="00503DB3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31680" behindDoc="1" locked="0" layoutInCell="1" allowOverlap="1" wp14:anchorId="5F9BAFF3" wp14:editId="3ACBFB71">
              <wp:simplePos x="0" y="0"/>
              <wp:positionH relativeFrom="page">
                <wp:posOffset>-7620</wp:posOffset>
              </wp:positionH>
              <wp:positionV relativeFrom="page">
                <wp:posOffset>9898380</wp:posOffset>
              </wp:positionV>
              <wp:extent cx="7589520" cy="60960"/>
              <wp:effectExtent l="0" t="0" r="0" b="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89520" cy="60960"/>
                      </a:xfrm>
                      <a:custGeom>
                        <a:avLst/>
                        <a:gdLst>
                          <a:gd name="T0" fmla="+- 0 10207 2268"/>
                          <a:gd name="T1" fmla="*/ T0 w 7939"/>
                          <a:gd name="T2" fmla="+- 0 15178 15178"/>
                          <a:gd name="T3" fmla="*/ 15178 h 116"/>
                          <a:gd name="T4" fmla="+- 0 6664 2268"/>
                          <a:gd name="T5" fmla="*/ T4 w 7939"/>
                          <a:gd name="T6" fmla="+- 0 15178 15178"/>
                          <a:gd name="T7" fmla="*/ 15178 h 116"/>
                          <a:gd name="T8" fmla="+- 0 2268 2268"/>
                          <a:gd name="T9" fmla="*/ T8 w 7939"/>
                          <a:gd name="T10" fmla="+- 0 15178 15178"/>
                          <a:gd name="T11" fmla="*/ 15178 h 116"/>
                          <a:gd name="T12" fmla="+- 0 2268 2268"/>
                          <a:gd name="T13" fmla="*/ T12 w 7939"/>
                          <a:gd name="T14" fmla="+- 0 15293 15178"/>
                          <a:gd name="T15" fmla="*/ 15293 h 116"/>
                          <a:gd name="T16" fmla="+- 0 6664 2268"/>
                          <a:gd name="T17" fmla="*/ T16 w 7939"/>
                          <a:gd name="T18" fmla="+- 0 15293 15178"/>
                          <a:gd name="T19" fmla="*/ 15293 h 116"/>
                          <a:gd name="T20" fmla="+- 0 10207 2268"/>
                          <a:gd name="T21" fmla="*/ T20 w 7939"/>
                          <a:gd name="T22" fmla="+- 0 15293 15178"/>
                          <a:gd name="T23" fmla="*/ 15293 h 116"/>
                          <a:gd name="T24" fmla="+- 0 10207 2268"/>
                          <a:gd name="T25" fmla="*/ T24 w 7939"/>
                          <a:gd name="T26" fmla="+- 0 15178 15178"/>
                          <a:gd name="T27" fmla="*/ 15178 h 1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7939" h="116">
                            <a:moveTo>
                              <a:pt x="7939" y="0"/>
                            </a:moveTo>
                            <a:lnTo>
                              <a:pt x="4396" y="0"/>
                            </a:lnTo>
                            <a:lnTo>
                              <a:pt x="0" y="0"/>
                            </a:lnTo>
                            <a:lnTo>
                              <a:pt x="0" y="115"/>
                            </a:lnTo>
                            <a:lnTo>
                              <a:pt x="4396" y="115"/>
                            </a:lnTo>
                            <a:lnTo>
                              <a:pt x="7939" y="115"/>
                            </a:lnTo>
                            <a:lnTo>
                              <a:pt x="7939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A64B6" id="Freeform 3" o:spid="_x0000_s1026" style="position:absolute;margin-left:-.6pt;margin-top:779.4pt;width:597.6pt;height:4.8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39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" path="m7939,l4396,,,,,115r4396,l7939,115,7939,xe" fillcolor="#e36c0a [2409]" stroked="f">
              <v:path arrowok="t" o:connecttype="custom" o:connectlocs="7589520,7976301;4202485,7976301;0,7976301;0,8036735;4202485,8036735;7589520,8036735;7589520,7976301" o:connectangles="0,0,0,0,0,0,0"/>
              <w10:wrap anchorx="page" anchory="page"/>
            </v:shape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32192" behindDoc="1" locked="0" layoutInCell="1" allowOverlap="1" wp14:anchorId="72B9D624" wp14:editId="43E35D38">
              <wp:simplePos x="0" y="0"/>
              <wp:positionH relativeFrom="page">
                <wp:posOffset>822960</wp:posOffset>
              </wp:positionH>
              <wp:positionV relativeFrom="page">
                <wp:posOffset>9974580</wp:posOffset>
              </wp:positionV>
              <wp:extent cx="5684520" cy="612775"/>
              <wp:effectExtent l="0" t="0" r="11430" b="1587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1BEFCF" w14:textId="36990F0C" w:rsidR="00FA50E1" w:rsidRPr="00F16F74" w:rsidRDefault="00863289" w:rsidP="00FA50E1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imes New Roman" w:hAnsi="Times New Roman" w:cs="Times New Roman"/>
                              <w:color w:val="333333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E32138" wp14:editId="2C7E1D5D">
                                <wp:extent cx="932180" cy="266065"/>
                                <wp:effectExtent l="0" t="0" r="1270" b="635"/>
                                <wp:docPr id="6" name="Picture 6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, clipart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32180" cy="266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B43D916" w14:textId="6AFACBB4" w:rsidR="00FA50E1" w:rsidRPr="00F16F74" w:rsidRDefault="00FA50E1" w:rsidP="003567CF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lang w:val="id-ID"/>
                            </w:rPr>
                          </w:pPr>
                          <w:r w:rsidRPr="00F16F74">
                            <w:rPr>
                              <w:rFonts w:ascii="Times New Roman" w:hAnsi="Times New Roman" w:cs="Times New Roman"/>
                              <w:color w:val="333333"/>
                              <w:sz w:val="20"/>
                              <w:szCs w:val="20"/>
                              <w:shd w:val="clear" w:color="auto" w:fill="FFFFFF"/>
                            </w:rPr>
                            <w:t>Copyright (c) 20</w:t>
                          </w:r>
                          <w:r w:rsidRPr="00F16F74">
                            <w:rPr>
                              <w:rFonts w:ascii="Times New Roman" w:hAnsi="Times New Roman" w:cs="Times New Roman"/>
                              <w:color w:val="333333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2</w:t>
                          </w:r>
                          <w:r w:rsidR="003A5FC3">
                            <w:rPr>
                              <w:rFonts w:ascii="Times New Roman" w:hAnsi="Times New Roman" w:cs="Times New Roman"/>
                              <w:color w:val="333333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2</w:t>
                          </w:r>
                          <w:r w:rsidR="003A5FC3" w:rsidRPr="003A5FC3">
                            <w:rPr>
                              <w:rFonts w:ascii="Times New Roman" w:hAnsi="Times New Roman" w:cs="Times New Roman"/>
                              <w:color w:val="333333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: by the author/s</w:t>
                          </w:r>
                          <w:r w:rsidR="00C8657F">
                            <w:rPr>
                              <w:rFonts w:ascii="Times New Roman" w:hAnsi="Times New Roman" w:cs="Times New Roman"/>
                              <w:color w:val="333333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.</w:t>
                          </w:r>
                        </w:p>
                        <w:p w14:paraId="1B2EB629" w14:textId="7AF90A0F" w:rsidR="00FA50E1" w:rsidRPr="009E6922" w:rsidRDefault="00FA50E1" w:rsidP="00FA50E1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  <w:r w:rsidRPr="009E6922">
                            <w:rPr>
                              <w:rFonts w:ascii="Times New Roman" w:hAnsi="Times New Roman" w:cs="Times New Roman"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 xml:space="preserve">This </w:t>
                          </w:r>
                          <w:r w:rsidR="00503DB3" w:rsidRPr="009E6922">
                            <w:rPr>
                              <w:rFonts w:ascii="Times New Roman" w:hAnsi="Times New Roman" w:cs="Times New Roman"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 xml:space="preserve">article is licensed and distributed under a </w:t>
                          </w:r>
                          <w:hyperlink r:id="rId2" w:history="1">
                            <w:r w:rsidRPr="009E6922">
                              <w:rPr>
                                <w:rStyle w:val="Hyperlink"/>
                                <w:rFonts w:ascii="Times New Roman" w:hAnsi="Times New Roman" w:cs="Times New Roman"/>
                                <w:color w:val="0D355E"/>
                                <w:sz w:val="18"/>
                                <w:szCs w:val="18"/>
                                <w:shd w:val="clear" w:color="auto" w:fill="FFFFFF"/>
                              </w:rPr>
                              <w:t>Creative Commons Attribution-ShareAlike 4.0 International License</w:t>
                            </w:r>
                          </w:hyperlink>
                          <w:r w:rsidRPr="009E6922">
                            <w:rPr>
                              <w:rFonts w:ascii="Times New Roman" w:hAnsi="Times New Roman" w:cs="Times New Roman"/>
                              <w:color w:val="333333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9D6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4.8pt;margin-top:785.4pt;width:447.6pt;height:48.2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oij2QEAAJgDAAAOAAAAZHJzL2Uyb0RvYy54bWysU9tu2zAMfR+wfxD0vjgJlrQw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" filled="f" stroked="f">
              <v:textbox inset="0,0,0,0">
                <w:txbxContent>
                  <w:p w14:paraId="7E1BEFCF" w14:textId="36990F0C" w:rsidR="00FA50E1" w:rsidRPr="00F16F74" w:rsidRDefault="00863289" w:rsidP="00FA50E1">
                    <w:pPr>
                      <w:pStyle w:val="BodyText"/>
                      <w:spacing w:before="20"/>
                      <w:ind w:left="20"/>
                      <w:rPr>
                        <w:rFonts w:ascii="Times New Roman" w:hAnsi="Times New Roman" w:cs="Times New Roman"/>
                        <w:color w:val="333333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E32138" wp14:editId="2C7E1D5D">
                          <wp:extent cx="932180" cy="266065"/>
                          <wp:effectExtent l="0" t="0" r="1270" b="635"/>
                          <wp:docPr id="10" name="Picture 10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, clipart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2180" cy="266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B43D916" w14:textId="6AFACBB4" w:rsidR="00FA50E1" w:rsidRPr="00F16F74" w:rsidRDefault="00FA50E1" w:rsidP="003567CF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lang w:val="id-ID"/>
                      </w:rPr>
                    </w:pPr>
                    <w:r w:rsidRPr="00F16F74">
                      <w:rPr>
                        <w:rFonts w:ascii="Times New Roman" w:hAnsi="Times New Roman" w:cs="Times New Roman"/>
                        <w:color w:val="333333"/>
                        <w:sz w:val="20"/>
                        <w:szCs w:val="20"/>
                        <w:shd w:val="clear" w:color="auto" w:fill="FFFFFF"/>
                      </w:rPr>
                      <w:t>Copyright (c) 20</w:t>
                    </w:r>
                    <w:r w:rsidRPr="00F16F74">
                      <w:rPr>
                        <w:rFonts w:ascii="Times New Roman" w:hAnsi="Times New Roman" w:cs="Times New Roman"/>
                        <w:color w:val="333333"/>
                        <w:sz w:val="20"/>
                        <w:szCs w:val="20"/>
                        <w:shd w:val="clear" w:color="auto" w:fill="FFFFFF"/>
                        <w:lang w:val="en-US"/>
                      </w:rPr>
                      <w:t>2</w:t>
                    </w:r>
                    <w:r w:rsidR="003A5FC3">
                      <w:rPr>
                        <w:rFonts w:ascii="Times New Roman" w:hAnsi="Times New Roman" w:cs="Times New Roman"/>
                        <w:color w:val="333333"/>
                        <w:sz w:val="20"/>
                        <w:szCs w:val="20"/>
                        <w:shd w:val="clear" w:color="auto" w:fill="FFFFFF"/>
                        <w:lang w:val="en-US"/>
                      </w:rPr>
                      <w:t>2</w:t>
                    </w:r>
                    <w:r w:rsidR="003A5FC3" w:rsidRPr="003A5FC3">
                      <w:rPr>
                        <w:rFonts w:ascii="Times New Roman" w:hAnsi="Times New Roman" w:cs="Times New Roman"/>
                        <w:color w:val="333333"/>
                        <w:sz w:val="20"/>
                        <w:szCs w:val="20"/>
                        <w:shd w:val="clear" w:color="auto" w:fill="FFFFFF"/>
                        <w:lang w:val="en-US"/>
                      </w:rPr>
                      <w:t>: by the author/s</w:t>
                    </w:r>
                    <w:r w:rsidR="00C8657F">
                      <w:rPr>
                        <w:rFonts w:ascii="Times New Roman" w:hAnsi="Times New Roman" w:cs="Times New Roman"/>
                        <w:color w:val="333333"/>
                        <w:sz w:val="20"/>
                        <w:szCs w:val="20"/>
                        <w:shd w:val="clear" w:color="auto" w:fill="FFFFFF"/>
                        <w:lang w:val="en-US"/>
                      </w:rPr>
                      <w:t>.</w:t>
                    </w:r>
                  </w:p>
                  <w:p w14:paraId="1B2EB629" w14:textId="7AF90A0F" w:rsidR="00FA50E1" w:rsidRPr="009E6922" w:rsidRDefault="00FA50E1" w:rsidP="00FA50E1">
                    <w:pPr>
                      <w:pStyle w:val="BodyText"/>
                      <w:spacing w:before="20"/>
                      <w:ind w:left="20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  <w:r w:rsidRPr="009E6922">
                      <w:rPr>
                        <w:rFonts w:ascii="Times New Roman" w:hAnsi="Times New Roman" w:cs="Times New Roman"/>
                        <w:color w:val="333333"/>
                        <w:sz w:val="18"/>
                        <w:szCs w:val="18"/>
                        <w:shd w:val="clear" w:color="auto" w:fill="FFFFFF"/>
                      </w:rPr>
                      <w:t xml:space="preserve">This </w:t>
                    </w:r>
                    <w:r w:rsidR="00503DB3" w:rsidRPr="009E6922">
                      <w:rPr>
                        <w:rFonts w:ascii="Times New Roman" w:hAnsi="Times New Roman" w:cs="Times New Roman"/>
                        <w:color w:val="333333"/>
                        <w:sz w:val="18"/>
                        <w:szCs w:val="18"/>
                        <w:shd w:val="clear" w:color="auto" w:fill="FFFFFF"/>
                      </w:rPr>
                      <w:t xml:space="preserve">article is licensed and distributed under a </w:t>
                    </w:r>
                    <w:hyperlink r:id="rId4" w:history="1">
                      <w:r w:rsidRPr="009E6922">
                        <w:rPr>
                          <w:rStyle w:val="Hyperlink"/>
                          <w:rFonts w:ascii="Times New Roman" w:hAnsi="Times New Roman" w:cs="Times New Roman"/>
                          <w:color w:val="0D355E"/>
                          <w:sz w:val="18"/>
                          <w:szCs w:val="18"/>
                          <w:shd w:val="clear" w:color="auto" w:fill="FFFFFF"/>
                        </w:rPr>
                        <w:t>Creative Commons Attribution-ShareAlike 4.0 International License</w:t>
                      </w:r>
                    </w:hyperlink>
                    <w:r w:rsidRPr="009E6922">
                      <w:rPr>
                        <w:rFonts w:ascii="Times New Roman" w:hAnsi="Times New Roman" w:cs="Times New Roman"/>
                        <w:color w:val="333333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A5FC3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32704" behindDoc="1" locked="0" layoutInCell="1" allowOverlap="1" wp14:anchorId="5E590D40" wp14:editId="173C8643">
              <wp:simplePos x="0" y="0"/>
              <wp:positionH relativeFrom="page">
                <wp:posOffset>6728460</wp:posOffset>
              </wp:positionH>
              <wp:positionV relativeFrom="page">
                <wp:posOffset>10348595</wp:posOffset>
              </wp:positionV>
              <wp:extent cx="250190" cy="238760"/>
              <wp:effectExtent l="0" t="0" r="16510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71B45" w14:textId="77777777" w:rsidR="009A5762" w:rsidRPr="00E95293" w:rsidRDefault="00433DE1" w:rsidP="003A5FC3">
                          <w:pPr>
                            <w:pBdr>
                              <w:left w:val="single" w:sz="4" w:space="4" w:color="auto"/>
                            </w:pBdr>
                            <w:spacing w:line="203" w:lineRule="exact"/>
                            <w:ind w:left="60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E95293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95293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E95293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D7905" w:rsidRPr="00E9529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8"/>
                              <w:szCs w:val="18"/>
                            </w:rPr>
                            <w:t>90</w:t>
                          </w:r>
                          <w:r w:rsidRPr="00E95293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90D40" id="Text Box 1" o:spid="_x0000_s1028" type="#_x0000_t202" style="position:absolute;margin-left:529.8pt;margin-top:814.85pt;width:19.7pt;height:18.8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" filled="f" stroked="f">
              <v:textbox inset="0,0,0,0">
                <w:txbxContent>
                  <w:p w14:paraId="6E471B45" w14:textId="77777777" w:rsidR="009A5762" w:rsidRPr="00E95293" w:rsidRDefault="00433DE1" w:rsidP="003A5FC3">
                    <w:pPr>
                      <w:pBdr>
                        <w:left w:val="single" w:sz="4" w:space="4" w:color="auto"/>
                      </w:pBdr>
                      <w:spacing w:line="203" w:lineRule="exact"/>
                      <w:ind w:left="60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E9529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E9529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instrText xml:space="preserve"> PAGE </w:instrText>
                    </w:r>
                    <w:r w:rsidRPr="00E9529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DD7905" w:rsidRPr="00E95293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8"/>
                        <w:szCs w:val="18"/>
                      </w:rPr>
                      <w:t>90</w:t>
                    </w:r>
                    <w:r w:rsidRPr="00E9529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172A" w14:textId="77777777" w:rsidR="00A4047F" w:rsidRDefault="00A4047F">
      <w:r>
        <w:separator/>
      </w:r>
    </w:p>
  </w:footnote>
  <w:footnote w:type="continuationSeparator" w:id="0">
    <w:p w14:paraId="4E6BDBD2" w14:textId="77777777" w:rsidR="00A4047F" w:rsidRDefault="00A4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3B20B" w14:textId="4A696289" w:rsidR="009A5762" w:rsidRDefault="00F16F74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431168" behindDoc="1" locked="0" layoutInCell="1" allowOverlap="1" wp14:anchorId="5DDF6E6A" wp14:editId="7508B8FA">
              <wp:simplePos x="0" y="0"/>
              <wp:positionH relativeFrom="page">
                <wp:posOffset>-7620</wp:posOffset>
              </wp:positionH>
              <wp:positionV relativeFrom="page">
                <wp:posOffset>243840</wp:posOffset>
              </wp:positionV>
              <wp:extent cx="7589520" cy="752475"/>
              <wp:effectExtent l="0" t="0" r="1143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9520" cy="75247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B86641" w14:textId="69D2A7E9" w:rsidR="00DD7905" w:rsidRPr="00BC398C" w:rsidRDefault="00F16F74" w:rsidP="00F16F74">
                          <w:pPr>
                            <w:shd w:val="clear" w:color="auto" w:fill="F79646" w:themeFill="accent6"/>
                            <w:spacing w:before="21"/>
                            <w:ind w:left="28" w:right="26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C398C">
                            <w:rPr>
                              <w:rFonts w:ascii="Times New Roman" w:hAnsi="Times New Roman" w:cs="Times New Roman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West African Journal of Educational Sciences and Practice (WAJESP)</w:t>
                          </w:r>
                          <w:r w:rsidRPr="00BC398C"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.</w:t>
                          </w:r>
                          <w:r w:rsidR="00433DE1" w:rsidRPr="00BC398C">
                            <w:rPr>
                              <w:rFonts w:ascii="Times New Roman" w:hAnsi="Times New Roman" w:cs="Times New Roman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Vol.</w:t>
                          </w:r>
                          <w:r w:rsidR="004621B5" w:rsidRPr="00BC398C"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4621B5" w:rsidRPr="00BC398C">
                            <w:rPr>
                              <w:rFonts w:ascii="Times New Roman" w:hAnsi="Times New Roman" w:cs="Times New Roman"/>
                              <w:sz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X,</w:t>
                          </w:r>
                          <w:r w:rsidR="00433DE1" w:rsidRPr="00BC398C">
                            <w:rPr>
                              <w:rFonts w:ascii="Times New Roman" w:hAnsi="Times New Roman" w:cs="Times New Roman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No.</w:t>
                          </w:r>
                          <w:r w:rsidR="004621B5" w:rsidRPr="00BC398C"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7C7E43" w:rsidRPr="00BC398C">
                            <w:rPr>
                              <w:rFonts w:ascii="Times New Roman" w:hAnsi="Times New Roman" w:cs="Times New Roman"/>
                              <w:sz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X</w:t>
                          </w:r>
                          <w:r w:rsidR="007C7E43">
                            <w:rPr>
                              <w:rFonts w:ascii="Times New Roman" w:hAnsi="Times New Roman" w:cs="Times New Roman"/>
                              <w:sz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, 2022</w:t>
                          </w:r>
                          <w:r w:rsidR="009514B9" w:rsidRPr="00BC398C">
                            <w:rPr>
                              <w:rFonts w:ascii="Times New Roman" w:hAnsi="Times New Roman" w:cs="Times New Roman"/>
                              <w:sz w:val="28"/>
                              <w:lang w:val="en-U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6E6F8E65" w14:textId="0644C248" w:rsidR="00DD7905" w:rsidRPr="000A7195" w:rsidRDefault="00433DE1" w:rsidP="00F16F74">
                          <w:pPr>
                            <w:shd w:val="clear" w:color="auto" w:fill="F79646" w:themeFill="accent6"/>
                            <w:spacing w:before="21"/>
                            <w:ind w:left="28" w:right="26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C398C">
                            <w:rPr>
                              <w:rFonts w:ascii="Times New Roman" w:hAnsi="Times New Roman" w:cs="Times New Roman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Website: </w:t>
                          </w:r>
                          <w:hyperlink r:id="rId1" w:history="1">
                            <w:r w:rsidR="000A7195" w:rsidRPr="00372934">
                              <w:rPr>
                                <w:rStyle w:val="Hyperlink"/>
                                <w:rFonts w:ascii="Times New Roman" w:hAnsi="Times New Roman" w:cs="Times New Roman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https://journals.jozacpublishers.com/wajesp</w:t>
                            </w:r>
                          </w:hyperlink>
                          <w:r w:rsidR="000A7195"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14:paraId="51CC649B" w14:textId="7D770F32" w:rsidR="009A5762" w:rsidRPr="00BC398C" w:rsidRDefault="00DD7905" w:rsidP="00F16F74">
                          <w:pPr>
                            <w:shd w:val="clear" w:color="auto" w:fill="F79646" w:themeFill="accent6"/>
                            <w:spacing w:before="21"/>
                            <w:ind w:left="28" w:right="26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C398C">
                            <w:rPr>
                              <w:rFonts w:ascii="Times New Roman" w:hAnsi="Times New Roman" w:cs="Times New Roman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ISSN: </w:t>
                          </w:r>
                          <w:r w:rsidR="00802286" w:rsidRPr="00802286">
                            <w:rPr>
                              <w:rFonts w:ascii="Times New Roman" w:hAnsi="Times New Roman" w:cs="Times New Roman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2790-9506 </w:t>
                          </w:r>
                          <w:r w:rsidRPr="00BC398C">
                            <w:rPr>
                              <w:rFonts w:ascii="Times New Roman" w:hAnsi="Times New Roman" w:cs="Times New Roman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</w:t>
                          </w:r>
                          <w:r w:rsidR="004621B5" w:rsidRPr="00BC398C"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Print</w:t>
                          </w:r>
                          <w:r w:rsidR="00433DE1" w:rsidRPr="00BC398C">
                            <w:rPr>
                              <w:rFonts w:ascii="Times New Roman" w:hAnsi="Times New Roman" w:cs="Times New Roman"/>
                              <w:sz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)</w:t>
                          </w:r>
                          <w:r w:rsidR="004621B5" w:rsidRPr="00BC398C"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| </w:t>
                          </w:r>
                          <w:r w:rsidR="00802286" w:rsidRPr="00802286"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2790-9514 </w:t>
                          </w:r>
                          <w:r w:rsidR="004621B5" w:rsidRPr="00BC398C">
                            <w:rPr>
                              <w:rFonts w:ascii="Times New Roman" w:hAnsi="Times New Roman" w:cs="Times New Roman"/>
                              <w:sz w:val="28"/>
                              <w:lang w:val="en-ZA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(Online)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F6E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.6pt;margin-top:19.2pt;width:597.6pt;height:59.25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" fillcolor="white [3201]" strokecolor="#f79646 [3209]" strokeweight="2pt">
              <v:textbox inset="0,0,0,0">
                <w:txbxContent>
                  <w:p w14:paraId="0AB86641" w14:textId="69D2A7E9" w:rsidR="00DD7905" w:rsidRPr="00BC398C" w:rsidRDefault="00F16F74" w:rsidP="00F16F74">
                    <w:pPr>
                      <w:shd w:val="clear" w:color="auto" w:fill="F79646" w:themeFill="accent6"/>
                      <w:spacing w:before="21"/>
                      <w:ind w:left="28" w:right="26"/>
                      <w:jc w:val="center"/>
                      <w:rPr>
                        <w:rFonts w:ascii="Times New Roman" w:hAnsi="Times New Roman" w:cs="Times New Roman"/>
                        <w:sz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C398C">
                      <w:rPr>
                        <w:rFonts w:ascii="Times New Roman" w:hAnsi="Times New Roman" w:cs="Times New Roman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West African Journal of Educational Sciences and Practice (WAJESP)</w:t>
                    </w:r>
                    <w:r w:rsidRPr="00BC398C"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.</w:t>
                    </w:r>
                    <w:r w:rsidR="00433DE1" w:rsidRPr="00BC398C">
                      <w:rPr>
                        <w:rFonts w:ascii="Times New Roman" w:hAnsi="Times New Roman" w:cs="Times New Roman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Vol.</w:t>
                    </w:r>
                    <w:r w:rsidR="004621B5" w:rsidRPr="00BC398C"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4621B5" w:rsidRPr="00BC398C">
                      <w:rPr>
                        <w:rFonts w:ascii="Times New Roman" w:hAnsi="Times New Roman" w:cs="Times New Roman"/>
                        <w:sz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X,</w:t>
                    </w:r>
                    <w:r w:rsidR="00433DE1" w:rsidRPr="00BC398C">
                      <w:rPr>
                        <w:rFonts w:ascii="Times New Roman" w:hAnsi="Times New Roman" w:cs="Times New Roman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No.</w:t>
                    </w:r>
                    <w:r w:rsidR="004621B5" w:rsidRPr="00BC398C"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7C7E43" w:rsidRPr="00BC398C">
                      <w:rPr>
                        <w:rFonts w:ascii="Times New Roman" w:hAnsi="Times New Roman" w:cs="Times New Roman"/>
                        <w:sz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X</w:t>
                    </w:r>
                    <w:r w:rsidR="007C7E43">
                      <w:rPr>
                        <w:rFonts w:ascii="Times New Roman" w:hAnsi="Times New Roman" w:cs="Times New Roman"/>
                        <w:sz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, 2022</w:t>
                    </w:r>
                    <w:r w:rsidR="009514B9" w:rsidRPr="00BC398C">
                      <w:rPr>
                        <w:rFonts w:ascii="Times New Roman" w:hAnsi="Times New Roman" w:cs="Times New Roman"/>
                        <w:sz w:val="28"/>
                        <w:lang w:val="en-U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6E6F8E65" w14:textId="0644C248" w:rsidR="00DD7905" w:rsidRPr="000A7195" w:rsidRDefault="00433DE1" w:rsidP="00F16F74">
                    <w:pPr>
                      <w:shd w:val="clear" w:color="auto" w:fill="F79646" w:themeFill="accent6"/>
                      <w:spacing w:before="21"/>
                      <w:ind w:left="28" w:right="26"/>
                      <w:jc w:val="center"/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C398C">
                      <w:rPr>
                        <w:rFonts w:ascii="Times New Roman" w:hAnsi="Times New Roman" w:cs="Times New Roman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Website: </w:t>
                    </w:r>
                    <w:hyperlink r:id="rId2" w:history="1">
                      <w:r w:rsidR="000A7195" w:rsidRPr="00372934">
                        <w:rPr>
                          <w:rStyle w:val="Hyperlink"/>
                          <w:rFonts w:ascii="Times New Roman" w:hAnsi="Times New Roman" w:cs="Times New Roman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https://journals.jozacpublishers.com/wajesp</w:t>
                      </w:r>
                    </w:hyperlink>
                    <w:r w:rsidR="000A7195"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14:paraId="51CC649B" w14:textId="7D770F32" w:rsidR="009A5762" w:rsidRPr="00BC398C" w:rsidRDefault="00DD7905" w:rsidP="00F16F74">
                    <w:pPr>
                      <w:shd w:val="clear" w:color="auto" w:fill="F79646" w:themeFill="accent6"/>
                      <w:spacing w:before="21"/>
                      <w:ind w:left="28" w:right="26"/>
                      <w:jc w:val="center"/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C398C">
                      <w:rPr>
                        <w:rFonts w:ascii="Times New Roman" w:hAnsi="Times New Roman" w:cs="Times New Roman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ISSN: </w:t>
                    </w:r>
                    <w:r w:rsidR="00802286" w:rsidRPr="00802286">
                      <w:rPr>
                        <w:rFonts w:ascii="Times New Roman" w:hAnsi="Times New Roman" w:cs="Times New Roman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2790-9506 </w:t>
                    </w:r>
                    <w:r w:rsidRPr="00BC398C">
                      <w:rPr>
                        <w:rFonts w:ascii="Times New Roman" w:hAnsi="Times New Roman" w:cs="Times New Roman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(</w:t>
                    </w:r>
                    <w:r w:rsidR="004621B5" w:rsidRPr="00BC398C"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Print</w:t>
                    </w:r>
                    <w:r w:rsidR="00433DE1" w:rsidRPr="00BC398C">
                      <w:rPr>
                        <w:rFonts w:ascii="Times New Roman" w:hAnsi="Times New Roman" w:cs="Times New Roman"/>
                        <w:sz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)</w:t>
                    </w:r>
                    <w:r w:rsidR="004621B5" w:rsidRPr="00BC398C"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 | </w:t>
                    </w:r>
                    <w:r w:rsidR="00802286" w:rsidRPr="00802286"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2790-9514 </w:t>
                    </w:r>
                    <w:r w:rsidR="004621B5" w:rsidRPr="00BC398C">
                      <w:rPr>
                        <w:rFonts w:ascii="Times New Roman" w:hAnsi="Times New Roman" w:cs="Times New Roman"/>
                        <w:sz w:val="28"/>
                        <w:lang w:val="en-ZA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(Online)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lowerLetter"/>
      <w:lvlText w:val="%1."/>
      <w:lvlJc w:val="left"/>
      <w:pPr>
        <w:ind w:left="822" w:hanging="462"/>
      </w:pPr>
      <w:rPr>
        <w:rFonts w:hint="default"/>
        <w:b w:val="0"/>
        <w:bCs/>
        <w:i w:val="0"/>
        <w:iCs w:val="0"/>
        <w:caps w:val="0"/>
        <w:smallCaps w:val="0"/>
        <w:outline w:val="0"/>
        <w:emboss w:val="0"/>
        <w:imprint w:val="0"/>
        <w:color w:val="343434"/>
        <w:spacing w:val="0"/>
        <w:w w:val="10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A431A"/>
    <w:multiLevelType w:val="hybridMultilevel"/>
    <w:tmpl w:val="A3A0B962"/>
    <w:lvl w:ilvl="0" w:tplc="66E01BF2">
      <w:start w:val="1"/>
      <w:numFmt w:val="decimal"/>
      <w:lvlText w:val="%1."/>
      <w:lvlJc w:val="left"/>
      <w:pPr>
        <w:ind w:left="360" w:hanging="360"/>
      </w:pPr>
      <w:rPr>
        <w:rFonts w:ascii="Bodoni MT" w:hAnsi="Bodoni MT" w:hint="default"/>
        <w:b/>
        <w:color w:val="212529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23C9"/>
    <w:multiLevelType w:val="hybridMultilevel"/>
    <w:tmpl w:val="07D840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4C8"/>
    <w:multiLevelType w:val="hybridMultilevel"/>
    <w:tmpl w:val="3C10B0B0"/>
    <w:lvl w:ilvl="0" w:tplc="CA20E4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4801A8"/>
    <w:multiLevelType w:val="hybridMultilevel"/>
    <w:tmpl w:val="21C49F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E7E74"/>
    <w:multiLevelType w:val="multilevel"/>
    <w:tmpl w:val="437E7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521ED"/>
    <w:multiLevelType w:val="hybridMultilevel"/>
    <w:tmpl w:val="988498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45D34"/>
    <w:multiLevelType w:val="multilevel"/>
    <w:tmpl w:val="40940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2647ECB"/>
    <w:multiLevelType w:val="multilevel"/>
    <w:tmpl w:val="CEA06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5F43F2E"/>
    <w:multiLevelType w:val="multilevel"/>
    <w:tmpl w:val="9008E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CC42C7"/>
    <w:multiLevelType w:val="hybridMultilevel"/>
    <w:tmpl w:val="0A0E0D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22FCA"/>
    <w:multiLevelType w:val="hybridMultilevel"/>
    <w:tmpl w:val="BC4421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A22DA"/>
    <w:multiLevelType w:val="hybridMultilevel"/>
    <w:tmpl w:val="809ECE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40D"/>
    <w:multiLevelType w:val="multilevel"/>
    <w:tmpl w:val="F3C44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57418680">
    <w:abstractNumId w:val="11"/>
  </w:num>
  <w:num w:numId="2" w16cid:durableId="62606463">
    <w:abstractNumId w:val="12"/>
  </w:num>
  <w:num w:numId="3" w16cid:durableId="798646676">
    <w:abstractNumId w:val="7"/>
  </w:num>
  <w:num w:numId="4" w16cid:durableId="1594170096">
    <w:abstractNumId w:val="5"/>
  </w:num>
  <w:num w:numId="5" w16cid:durableId="949168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2299037">
    <w:abstractNumId w:val="13"/>
  </w:num>
  <w:num w:numId="7" w16cid:durableId="535316724">
    <w:abstractNumId w:val="0"/>
  </w:num>
  <w:num w:numId="8" w16cid:durableId="800197608">
    <w:abstractNumId w:val="1"/>
  </w:num>
  <w:num w:numId="9" w16cid:durableId="1982466097">
    <w:abstractNumId w:val="3"/>
  </w:num>
  <w:num w:numId="10" w16cid:durableId="1630667420">
    <w:abstractNumId w:val="10"/>
  </w:num>
  <w:num w:numId="11" w16cid:durableId="202400551">
    <w:abstractNumId w:val="14"/>
  </w:num>
  <w:num w:numId="12" w16cid:durableId="697006041">
    <w:abstractNumId w:val="9"/>
  </w:num>
  <w:num w:numId="13" w16cid:durableId="84109811">
    <w:abstractNumId w:val="8"/>
  </w:num>
  <w:num w:numId="14" w16cid:durableId="621111912">
    <w:abstractNumId w:val="2"/>
  </w:num>
  <w:num w:numId="15" w16cid:durableId="670258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NDSzMDYwMjIyMTVT0lEKTi0uzszPAymwqAUAwHWY5CwAAAA="/>
  </w:docVars>
  <w:rsids>
    <w:rsidRoot w:val="009A5762"/>
    <w:rsid w:val="00005D17"/>
    <w:rsid w:val="000155F2"/>
    <w:rsid w:val="00024B16"/>
    <w:rsid w:val="00032D99"/>
    <w:rsid w:val="000A7195"/>
    <w:rsid w:val="000B6FF6"/>
    <w:rsid w:val="000C61E7"/>
    <w:rsid w:val="000E45B1"/>
    <w:rsid w:val="000F3FB5"/>
    <w:rsid w:val="001171AB"/>
    <w:rsid w:val="00153000"/>
    <w:rsid w:val="001814E1"/>
    <w:rsid w:val="001C4A79"/>
    <w:rsid w:val="001D022B"/>
    <w:rsid w:val="001D18D7"/>
    <w:rsid w:val="001D63F6"/>
    <w:rsid w:val="00261E54"/>
    <w:rsid w:val="0026466F"/>
    <w:rsid w:val="002A4F85"/>
    <w:rsid w:val="002C45D8"/>
    <w:rsid w:val="002D17F7"/>
    <w:rsid w:val="002E064C"/>
    <w:rsid w:val="002E175F"/>
    <w:rsid w:val="002E3FAD"/>
    <w:rsid w:val="002E6916"/>
    <w:rsid w:val="00326CB6"/>
    <w:rsid w:val="00334391"/>
    <w:rsid w:val="00341093"/>
    <w:rsid w:val="003544DC"/>
    <w:rsid w:val="003567CF"/>
    <w:rsid w:val="003574BB"/>
    <w:rsid w:val="00364C74"/>
    <w:rsid w:val="00386310"/>
    <w:rsid w:val="003A3B75"/>
    <w:rsid w:val="003A5FC3"/>
    <w:rsid w:val="003D4FA4"/>
    <w:rsid w:val="003E6BC8"/>
    <w:rsid w:val="003F3B69"/>
    <w:rsid w:val="00407451"/>
    <w:rsid w:val="00433DE1"/>
    <w:rsid w:val="004621B5"/>
    <w:rsid w:val="00475286"/>
    <w:rsid w:val="004771F9"/>
    <w:rsid w:val="004915EC"/>
    <w:rsid w:val="004922DC"/>
    <w:rsid w:val="00496A25"/>
    <w:rsid w:val="00503DB3"/>
    <w:rsid w:val="005145DD"/>
    <w:rsid w:val="00522AD7"/>
    <w:rsid w:val="00526B15"/>
    <w:rsid w:val="00553258"/>
    <w:rsid w:val="00560BD4"/>
    <w:rsid w:val="00566E4E"/>
    <w:rsid w:val="00597B9E"/>
    <w:rsid w:val="005B7BDA"/>
    <w:rsid w:val="005C1A77"/>
    <w:rsid w:val="005D517E"/>
    <w:rsid w:val="00630AC6"/>
    <w:rsid w:val="006409BF"/>
    <w:rsid w:val="006409CE"/>
    <w:rsid w:val="00645D29"/>
    <w:rsid w:val="00676601"/>
    <w:rsid w:val="0068634D"/>
    <w:rsid w:val="006A5C2E"/>
    <w:rsid w:val="006B6049"/>
    <w:rsid w:val="006E2120"/>
    <w:rsid w:val="007205F1"/>
    <w:rsid w:val="00721429"/>
    <w:rsid w:val="00731B11"/>
    <w:rsid w:val="00735ECF"/>
    <w:rsid w:val="007769F8"/>
    <w:rsid w:val="0078466A"/>
    <w:rsid w:val="007926FF"/>
    <w:rsid w:val="007A08B2"/>
    <w:rsid w:val="007C7E43"/>
    <w:rsid w:val="007F3547"/>
    <w:rsid w:val="0080013A"/>
    <w:rsid w:val="00801B10"/>
    <w:rsid w:val="00802286"/>
    <w:rsid w:val="00855584"/>
    <w:rsid w:val="00857688"/>
    <w:rsid w:val="00863289"/>
    <w:rsid w:val="00863838"/>
    <w:rsid w:val="008A037A"/>
    <w:rsid w:val="008C4DE2"/>
    <w:rsid w:val="008F5A6C"/>
    <w:rsid w:val="00931A17"/>
    <w:rsid w:val="009415B9"/>
    <w:rsid w:val="009514B9"/>
    <w:rsid w:val="00955860"/>
    <w:rsid w:val="009565EE"/>
    <w:rsid w:val="00963C81"/>
    <w:rsid w:val="0097254C"/>
    <w:rsid w:val="009A5762"/>
    <w:rsid w:val="009D212E"/>
    <w:rsid w:val="009D3D09"/>
    <w:rsid w:val="009E6922"/>
    <w:rsid w:val="00A225AB"/>
    <w:rsid w:val="00A253D1"/>
    <w:rsid w:val="00A4047F"/>
    <w:rsid w:val="00A417BC"/>
    <w:rsid w:val="00A54709"/>
    <w:rsid w:val="00A55157"/>
    <w:rsid w:val="00A6406D"/>
    <w:rsid w:val="00A74265"/>
    <w:rsid w:val="00A7647C"/>
    <w:rsid w:val="00A900EB"/>
    <w:rsid w:val="00AB4CDB"/>
    <w:rsid w:val="00AB6DD4"/>
    <w:rsid w:val="00AC6166"/>
    <w:rsid w:val="00AE3E30"/>
    <w:rsid w:val="00AE4DC1"/>
    <w:rsid w:val="00B74147"/>
    <w:rsid w:val="00B844BF"/>
    <w:rsid w:val="00BA50A5"/>
    <w:rsid w:val="00BC398C"/>
    <w:rsid w:val="00BE128D"/>
    <w:rsid w:val="00C11998"/>
    <w:rsid w:val="00C22D46"/>
    <w:rsid w:val="00C71705"/>
    <w:rsid w:val="00C8657F"/>
    <w:rsid w:val="00C96BC3"/>
    <w:rsid w:val="00CC1E2D"/>
    <w:rsid w:val="00CC4B8B"/>
    <w:rsid w:val="00CE337A"/>
    <w:rsid w:val="00CF6E74"/>
    <w:rsid w:val="00D704DA"/>
    <w:rsid w:val="00D73D01"/>
    <w:rsid w:val="00D962EA"/>
    <w:rsid w:val="00DA433C"/>
    <w:rsid w:val="00DD7905"/>
    <w:rsid w:val="00DE2F98"/>
    <w:rsid w:val="00E04224"/>
    <w:rsid w:val="00E44CDC"/>
    <w:rsid w:val="00E72A1B"/>
    <w:rsid w:val="00E93DF6"/>
    <w:rsid w:val="00E95293"/>
    <w:rsid w:val="00EA5D92"/>
    <w:rsid w:val="00EE7CBB"/>
    <w:rsid w:val="00F015C7"/>
    <w:rsid w:val="00F044DD"/>
    <w:rsid w:val="00F161A2"/>
    <w:rsid w:val="00F16F74"/>
    <w:rsid w:val="00F84F91"/>
    <w:rsid w:val="00F86561"/>
    <w:rsid w:val="00FA50E1"/>
    <w:rsid w:val="00FB69AA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108DA6"/>
  <w15:docId w15:val="{306E98F5-EEF1-431B-B551-19B98836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  <w:lang w:val="id"/>
    </w:rPr>
  </w:style>
  <w:style w:type="paragraph" w:styleId="Heading1">
    <w:name w:val="heading 1"/>
    <w:basedOn w:val="Normal"/>
    <w:uiPriority w:val="9"/>
    <w:qFormat/>
    <w:pPr>
      <w:ind w:left="588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4709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 w:line="322" w:lineRule="exact"/>
      <w:ind w:left="876" w:right="4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aliases w:val="tabel,spasi 2 taiiii,skripsi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417BC"/>
    <w:pPr>
      <w:widowControl/>
      <w:autoSpaceDE/>
      <w:autoSpaceDN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aliases w:val="tabel Char,spasi 2 taiiii Char,skripsi Char,List Paragraph1 Char"/>
    <w:link w:val="ListParagraph"/>
    <w:uiPriority w:val="34"/>
    <w:locked/>
    <w:rsid w:val="00A417BC"/>
    <w:rPr>
      <w:rFonts w:ascii="Caladea" w:eastAsia="Caladea" w:hAnsi="Caladea" w:cs="Caladea"/>
      <w:lang w:val="id"/>
    </w:rPr>
  </w:style>
  <w:style w:type="character" w:styleId="Hyperlink">
    <w:name w:val="Hyperlink"/>
    <w:basedOn w:val="DefaultParagraphFont"/>
    <w:uiPriority w:val="99"/>
    <w:unhideWhenUsed/>
    <w:rsid w:val="00A417B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7BC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A417BC"/>
  </w:style>
  <w:style w:type="paragraph" w:styleId="Header">
    <w:name w:val="header"/>
    <w:basedOn w:val="Normal"/>
    <w:link w:val="HeaderChar"/>
    <w:uiPriority w:val="99"/>
    <w:unhideWhenUsed/>
    <w:rsid w:val="00A41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7BC"/>
    <w:rPr>
      <w:rFonts w:ascii="Caladea" w:eastAsia="Caladea" w:hAnsi="Caladea" w:cs="Caladea"/>
      <w:lang w:val="id"/>
    </w:rPr>
  </w:style>
  <w:style w:type="paragraph" w:styleId="Footer">
    <w:name w:val="footer"/>
    <w:basedOn w:val="Normal"/>
    <w:link w:val="FooterChar"/>
    <w:uiPriority w:val="99"/>
    <w:unhideWhenUsed/>
    <w:rsid w:val="00A41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7BC"/>
    <w:rPr>
      <w:rFonts w:ascii="Caladea" w:eastAsia="Caladea" w:hAnsi="Caladea" w:cs="Caladea"/>
      <w:lang w:val="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A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A77"/>
    <w:rPr>
      <w:rFonts w:ascii="Caladea" w:eastAsia="Caladea" w:hAnsi="Caladea" w:cs="Caladea"/>
      <w:sz w:val="20"/>
      <w:szCs w:val="20"/>
      <w:lang w:val="id"/>
    </w:rPr>
  </w:style>
  <w:style w:type="character" w:styleId="FootnoteReference">
    <w:name w:val="footnote reference"/>
    <w:basedOn w:val="DefaultParagraphFont"/>
    <w:uiPriority w:val="99"/>
    <w:semiHidden/>
    <w:unhideWhenUsed/>
    <w:rsid w:val="005C1A77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FA50E1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6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66F"/>
    <w:rPr>
      <w:rFonts w:ascii="Caladea" w:eastAsia="Caladea" w:hAnsi="Caladea" w:cs="Caladea"/>
      <w:lang w:val="id"/>
    </w:rPr>
  </w:style>
  <w:style w:type="character" w:customStyle="1" w:styleId="hps">
    <w:name w:val="hps"/>
    <w:basedOn w:val="DefaultParagraphFont"/>
    <w:rsid w:val="00F86561"/>
  </w:style>
  <w:style w:type="table" w:styleId="TableGrid">
    <w:name w:val="Table Grid"/>
    <w:basedOn w:val="TableNormal"/>
    <w:uiPriority w:val="59"/>
    <w:rsid w:val="00A54709"/>
    <w:pPr>
      <w:widowControl/>
      <w:autoSpaceDE/>
      <w:autoSpaceDN/>
    </w:pPr>
    <w:rPr>
      <w:rFonts w:ascii="Calibri" w:eastAsia="Calibri" w:hAnsi="Calibri" w:cs="Arial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54709"/>
    <w:pPr>
      <w:widowControl/>
      <w:autoSpaceDE/>
      <w:autoSpaceDN/>
      <w:spacing w:after="200"/>
    </w:pPr>
    <w:rPr>
      <w:rFonts w:ascii="Times New Roman" w:eastAsia="SimSun" w:hAnsi="Times New Roman" w:cstheme="majorBidi"/>
      <w:i/>
      <w:iCs/>
      <w:color w:val="1F497D" w:themeColor="text2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547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3567CF"/>
    <w:pPr>
      <w:widowControl/>
      <w:autoSpaceDE/>
      <w:autoSpaceDN/>
    </w:pPr>
    <w:rPr>
      <w:rFonts w:ascii="Helvetica Neue" w:eastAsia="Arial Unicode MS" w:hAnsi="Helvetica Neue" w:cs="Arial Unicode MS"/>
      <w:color w:val="000000"/>
      <w:sz w:val="20"/>
      <w:szCs w:val="20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C96B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01JUDUL">
    <w:name w:val="01_JUDUL"/>
    <w:basedOn w:val="Normal"/>
    <w:qFormat/>
    <w:rsid w:val="00A225AB"/>
    <w:pPr>
      <w:widowControl/>
      <w:jc w:val="center"/>
    </w:pPr>
    <w:rPr>
      <w:rFonts w:ascii="Cambria" w:eastAsia="Cambria" w:hAnsi="Cambria" w:cs="Cambria"/>
      <w:b/>
      <w:color w:val="000000"/>
      <w:sz w:val="28"/>
      <w:szCs w:val="28"/>
    </w:rPr>
  </w:style>
  <w:style w:type="paragraph" w:customStyle="1" w:styleId="02JUDULENGLISH">
    <w:name w:val="02_JUDUL ENGLISH"/>
    <w:basedOn w:val="Normal"/>
    <w:qFormat/>
    <w:rsid w:val="00A225AB"/>
    <w:pPr>
      <w:widowControl/>
      <w:jc w:val="center"/>
    </w:pPr>
    <w:rPr>
      <w:rFonts w:ascii="Cambria" w:eastAsia="Cambria" w:hAnsi="Cambria" w:cs="Cambria"/>
      <w:b/>
      <w:i/>
      <w:color w:val="000000"/>
      <w:sz w:val="28"/>
      <w:szCs w:val="28"/>
    </w:rPr>
  </w:style>
  <w:style w:type="paragraph" w:customStyle="1" w:styleId="03PENULIS">
    <w:name w:val="03_PENULIS"/>
    <w:basedOn w:val="Normal"/>
    <w:qFormat/>
    <w:rsid w:val="00A225AB"/>
    <w:pPr>
      <w:widowControl/>
      <w:jc w:val="center"/>
    </w:pPr>
    <w:rPr>
      <w:rFonts w:ascii="Cambria" w:eastAsia="Cambria" w:hAnsi="Cambria" w:cs="Cambria"/>
      <w:b/>
      <w:i/>
      <w:color w:val="000000"/>
      <w:sz w:val="24"/>
      <w:szCs w:val="24"/>
    </w:rPr>
  </w:style>
  <w:style w:type="paragraph" w:customStyle="1" w:styleId="04AFILIASI">
    <w:name w:val="04_AFILIASI"/>
    <w:basedOn w:val="Normal"/>
    <w:qFormat/>
    <w:rsid w:val="00A225AB"/>
    <w:pPr>
      <w:widowControl/>
      <w:jc w:val="center"/>
    </w:pPr>
    <w:rPr>
      <w:rFonts w:ascii="Cambria" w:eastAsia="Cambria" w:hAnsi="Cambria" w:cs="Cambria"/>
      <w:color w:val="000000"/>
      <w:sz w:val="20"/>
      <w:szCs w:val="20"/>
    </w:rPr>
  </w:style>
  <w:style w:type="paragraph" w:customStyle="1" w:styleId="05PROSESOJS">
    <w:name w:val="05_PROSES OJS"/>
    <w:basedOn w:val="Normal"/>
    <w:qFormat/>
    <w:rsid w:val="00A225AB"/>
    <w:pPr>
      <w:widowControl/>
      <w:jc w:val="center"/>
    </w:pPr>
    <w:rPr>
      <w:rFonts w:ascii="Cambria" w:eastAsia="Cambria" w:hAnsi="Cambria" w:cs="Cambria"/>
      <w:i/>
      <w:color w:val="000000"/>
      <w:sz w:val="20"/>
      <w:szCs w:val="20"/>
    </w:rPr>
  </w:style>
  <w:style w:type="paragraph" w:customStyle="1" w:styleId="06KEPALAABSTRAK">
    <w:name w:val="06_KEPALA ABSTRAK"/>
    <w:basedOn w:val="Normal"/>
    <w:qFormat/>
    <w:rsid w:val="00A225AB"/>
    <w:pPr>
      <w:widowControl/>
      <w:jc w:val="center"/>
    </w:pPr>
    <w:rPr>
      <w:rFonts w:ascii="Cambria" w:eastAsia="Cambria" w:hAnsi="Cambria" w:cs="Cambria"/>
      <w:b/>
      <w:color w:val="000000"/>
      <w:sz w:val="24"/>
      <w:szCs w:val="24"/>
    </w:rPr>
  </w:style>
  <w:style w:type="paragraph" w:customStyle="1" w:styleId="07ISIABSTRAK">
    <w:name w:val="07_ISI ABSTRAK"/>
    <w:basedOn w:val="Normal"/>
    <w:qFormat/>
    <w:rsid w:val="00A225AB"/>
    <w:pPr>
      <w:widowControl/>
      <w:ind w:right="418"/>
      <w:jc w:val="both"/>
    </w:pPr>
    <w:rPr>
      <w:rFonts w:ascii="Cambria" w:eastAsia="Cambria" w:hAnsi="Cambria" w:cs="Cambria"/>
      <w:color w:val="000000"/>
      <w:sz w:val="24"/>
      <w:szCs w:val="24"/>
    </w:rPr>
  </w:style>
  <w:style w:type="paragraph" w:customStyle="1" w:styleId="10KEPALAABSTRACT">
    <w:name w:val="10_KEPALA ABSTRACT"/>
    <w:basedOn w:val="Normal"/>
    <w:qFormat/>
    <w:rsid w:val="00A225AB"/>
    <w:pPr>
      <w:widowControl/>
      <w:jc w:val="center"/>
    </w:pPr>
    <w:rPr>
      <w:rFonts w:ascii="Cambria" w:eastAsia="Cambria" w:hAnsi="Cambria" w:cs="Cambria"/>
      <w:b/>
      <w:i/>
      <w:color w:val="000000"/>
      <w:sz w:val="24"/>
      <w:szCs w:val="24"/>
    </w:rPr>
  </w:style>
  <w:style w:type="paragraph" w:customStyle="1" w:styleId="09KATAKUNCI">
    <w:name w:val="09_KATA KUNCI"/>
    <w:basedOn w:val="Normal"/>
    <w:qFormat/>
    <w:rsid w:val="00A225AB"/>
    <w:pPr>
      <w:widowControl/>
      <w:ind w:right="418"/>
      <w:jc w:val="both"/>
    </w:pPr>
    <w:rPr>
      <w:rFonts w:ascii="Cambria" w:eastAsia="Cambria" w:hAnsi="Cambria" w:cs="Cambria"/>
      <w:bCs/>
      <w:color w:val="000000"/>
      <w:sz w:val="24"/>
      <w:szCs w:val="24"/>
    </w:rPr>
  </w:style>
  <w:style w:type="paragraph" w:customStyle="1" w:styleId="11ISIABSTRACT">
    <w:name w:val="11_ISI ABSTRACT"/>
    <w:basedOn w:val="Normal"/>
    <w:qFormat/>
    <w:rsid w:val="00A225AB"/>
    <w:pPr>
      <w:widowControl/>
      <w:ind w:right="418"/>
      <w:jc w:val="both"/>
    </w:pPr>
    <w:rPr>
      <w:rFonts w:asciiTheme="majorHAnsi" w:eastAsia="Cambria" w:hAnsiTheme="majorHAnsi" w:cs="Cambria"/>
      <w:i/>
      <w:color w:val="000000"/>
      <w:sz w:val="24"/>
      <w:szCs w:val="24"/>
    </w:rPr>
  </w:style>
  <w:style w:type="paragraph" w:customStyle="1" w:styleId="12KEYWORD">
    <w:name w:val="12_KEYWORD"/>
    <w:basedOn w:val="Normal"/>
    <w:qFormat/>
    <w:rsid w:val="00A225AB"/>
    <w:pPr>
      <w:widowControl/>
      <w:ind w:right="418"/>
      <w:jc w:val="both"/>
    </w:pPr>
    <w:rPr>
      <w:rFonts w:ascii="Cambria" w:eastAsia="Cambria" w:hAnsi="Cambria" w:cs="Cambria"/>
      <w:b/>
      <w:i/>
      <w:color w:val="000000"/>
      <w:sz w:val="24"/>
      <w:szCs w:val="24"/>
    </w:rPr>
  </w:style>
  <w:style w:type="paragraph" w:customStyle="1" w:styleId="13HEADA">
    <w:name w:val="13_HEAD A"/>
    <w:basedOn w:val="Normal"/>
    <w:qFormat/>
    <w:rsid w:val="006409BF"/>
    <w:pPr>
      <w:widowControl/>
      <w:jc w:val="both"/>
    </w:pPr>
    <w:rPr>
      <w:rFonts w:ascii="Cambria" w:eastAsia="Cambria" w:hAnsi="Cambria" w:cs="Cambria"/>
      <w:b/>
      <w:color w:val="000000"/>
      <w:sz w:val="24"/>
      <w:szCs w:val="24"/>
    </w:rPr>
  </w:style>
  <w:style w:type="paragraph" w:customStyle="1" w:styleId="14ISIARTIKEL">
    <w:name w:val="14_ISI ARTIKEL"/>
    <w:basedOn w:val="Normal"/>
    <w:qFormat/>
    <w:rsid w:val="00C22D46"/>
    <w:pPr>
      <w:spacing w:line="360" w:lineRule="auto"/>
      <w:ind w:firstLine="720"/>
      <w:jc w:val="both"/>
    </w:pPr>
    <w:rPr>
      <w:rFonts w:ascii="Cambria" w:hAnsi="Cambria"/>
      <w:sz w:val="24"/>
      <w:szCs w:val="24"/>
      <w:lang w:val="id-ID" w:eastAsia="id-ID"/>
    </w:rPr>
  </w:style>
  <w:style w:type="paragraph" w:customStyle="1" w:styleId="15KEPALATABELDANSUMBER">
    <w:name w:val="15_KEPALA TABEL DAN SUMBER"/>
    <w:basedOn w:val="Normal"/>
    <w:qFormat/>
    <w:rsid w:val="006409BF"/>
    <w:pPr>
      <w:widowControl/>
      <w:ind w:firstLine="450"/>
      <w:jc w:val="both"/>
    </w:pPr>
    <w:rPr>
      <w:rFonts w:ascii="Cambria" w:eastAsia="Cambria" w:hAnsi="Cambria" w:cs="Cambria"/>
      <w:b/>
      <w:color w:val="000000"/>
      <w:sz w:val="20"/>
      <w:szCs w:val="20"/>
    </w:rPr>
  </w:style>
  <w:style w:type="paragraph" w:customStyle="1" w:styleId="16ISITABEL">
    <w:name w:val="16_ISI TABEL"/>
    <w:basedOn w:val="Normal"/>
    <w:qFormat/>
    <w:rsid w:val="006409BF"/>
    <w:pPr>
      <w:widowControl/>
      <w:jc w:val="center"/>
    </w:pPr>
    <w:rPr>
      <w:rFonts w:ascii="Cambria" w:eastAsia="Cambria" w:hAnsi="Cambria" w:cs="Cambria"/>
      <w:color w:val="000000"/>
      <w:sz w:val="20"/>
      <w:szCs w:val="20"/>
    </w:rPr>
  </w:style>
  <w:style w:type="paragraph" w:customStyle="1" w:styleId="17KEPALAGAMBARGRAFIK">
    <w:name w:val="17_KEPALA GAMBAR/GRAFIK"/>
    <w:basedOn w:val="Normal"/>
    <w:qFormat/>
    <w:rsid w:val="00AC6166"/>
    <w:pPr>
      <w:widowControl/>
      <w:jc w:val="center"/>
    </w:pPr>
    <w:rPr>
      <w:rFonts w:ascii="Cambria" w:eastAsia="Cambria" w:hAnsi="Cambria" w:cs="Cambria"/>
      <w:bCs/>
      <w:color w:val="000000"/>
      <w:sz w:val="20"/>
      <w:szCs w:val="20"/>
    </w:rPr>
  </w:style>
  <w:style w:type="paragraph" w:customStyle="1" w:styleId="18HEADINGA">
    <w:name w:val="18_HEADING A"/>
    <w:basedOn w:val="Normal"/>
    <w:qFormat/>
    <w:rsid w:val="00AC6166"/>
    <w:pPr>
      <w:widowControl/>
      <w:tabs>
        <w:tab w:val="left" w:pos="945"/>
      </w:tabs>
      <w:spacing w:before="120" w:after="120"/>
    </w:pPr>
    <w:rPr>
      <w:rFonts w:ascii="Cambria" w:eastAsia="Cambria" w:hAnsi="Cambria" w:cs="Cambria"/>
      <w:b/>
      <w:color w:val="000000"/>
      <w:sz w:val="24"/>
      <w:szCs w:val="24"/>
    </w:rPr>
  </w:style>
  <w:style w:type="paragraph" w:customStyle="1" w:styleId="19KUTIPAN">
    <w:name w:val="19_KUTIPAN"/>
    <w:basedOn w:val="Normal"/>
    <w:qFormat/>
    <w:rsid w:val="00C22D46"/>
    <w:pPr>
      <w:widowControl/>
      <w:ind w:left="1134"/>
      <w:jc w:val="both"/>
    </w:pPr>
    <w:rPr>
      <w:rFonts w:ascii="Cambria" w:eastAsia="Cambria" w:hAnsi="Cambria" w:cs="Cambria"/>
      <w:color w:val="000000"/>
      <w:sz w:val="24"/>
      <w:szCs w:val="24"/>
      <w:lang w:val="en-US"/>
    </w:rPr>
  </w:style>
  <w:style w:type="paragraph" w:customStyle="1" w:styleId="20ISIDAFTARPUSTAKA">
    <w:name w:val="20_ISI DAFTAR PUSTAKA"/>
    <w:basedOn w:val="Normal"/>
    <w:qFormat/>
    <w:rsid w:val="00AC6166"/>
    <w:pPr>
      <w:widowControl/>
      <w:spacing w:before="240" w:after="240"/>
      <w:ind w:left="480" w:hanging="480"/>
      <w:jc w:val="both"/>
    </w:pPr>
    <w:rPr>
      <w:rFonts w:ascii="Cambria" w:eastAsia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21B5"/>
    <w:rPr>
      <w:color w:val="605E5C"/>
      <w:shd w:val="clear" w:color="auto" w:fill="E1DFDD"/>
    </w:rPr>
  </w:style>
  <w:style w:type="paragraph" w:customStyle="1" w:styleId="MainText">
    <w:name w:val="MainText"/>
    <w:aliases w:val="MT"/>
    <w:basedOn w:val="Normal"/>
    <w:rsid w:val="000B6FF6"/>
    <w:pPr>
      <w:widowControl/>
      <w:autoSpaceDE/>
      <w:autoSpaceDN/>
      <w:spacing w:line="240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3A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ozacpublishers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urnals.jozacpublishers.com/wajesp/inde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arningap.com/.../P22eLearningAP_AdvantagesAndDisadvantage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image" Target="media/image3.png"/><Relationship Id="rId4" Type="http://schemas.openxmlformats.org/officeDocument/2006/relationships/hyperlink" Target="https://creativecommons.org/licenses/by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s.jozacpublishers.com/wajesp" TargetMode="External"/><Relationship Id="rId1" Type="http://schemas.openxmlformats.org/officeDocument/2006/relationships/hyperlink" Target="https://journals.jozacpublishers.com/waje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C3CDE-556E-4FBE-9ADE-4F2CE8BD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4</Pages>
  <Words>1261</Words>
  <Characters>7017</Characters>
  <Application>Microsoft Office Word</Application>
  <DocSecurity>0</DocSecurity>
  <Lines>116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POLITICON : Jurnal ilmu politik</vt:lpstr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POLITICON : Jurnal ilmu politik</dc:title>
  <dc:creator>POLITICON VOL.1 No.2 Desember 2019</dc:creator>
  <cp:lastModifiedBy>JOSHUA CHUKWUERE</cp:lastModifiedBy>
  <cp:revision>82</cp:revision>
  <cp:lastPrinted>2022-04-03T06:59:00Z</cp:lastPrinted>
  <dcterms:created xsi:type="dcterms:W3CDTF">2020-08-14T05:34:00Z</dcterms:created>
  <dcterms:modified xsi:type="dcterms:W3CDTF">2022-06-13T21:40:00Z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2020-03-28T00:00:00Z</vt:filetime>
  </property>
  <property fmtid="{D5CDD505-2E9C-101B-9397-08002B2CF9AE}" pid="5" name="Mendeley Document_1">
    <vt:lpwstr>True</vt:lpwstr>
  </property>
  <property fmtid="{D5CDD505-2E9C-101B-9397-08002B2CF9AE}" pid="6" name="Mendeley Unique User Id_1">
    <vt:lpwstr>bafc0475-abab-32e6-be74-3729e16587eb</vt:lpwstr>
  </property>
  <property fmtid="{D5CDD505-2E9C-101B-9397-08002B2CF9AE}" pid="7" name="Mendeley Citation Style_1">
    <vt:lpwstr>http://www.zotero.org/styles/apa</vt:lpwstr>
  </property>
  <property fmtid="{D5CDD505-2E9C-101B-9397-08002B2CF9AE}" pid="8" name="Mendeley Recent Style Id 0_1">
    <vt:lpwstr>http://www.zotero.org/styles/american-political-science-association</vt:lpwstr>
  </property>
  <property fmtid="{D5CDD505-2E9C-101B-9397-08002B2CF9AE}" pid="9" name="Mendeley Recent Style Name 0_1">
    <vt:lpwstr>American Political Science Association</vt:lpwstr>
  </property>
  <property fmtid="{D5CDD505-2E9C-101B-9397-08002B2CF9AE}" pid="10" name="Mendeley Recent Style Id 1_1">
    <vt:lpwstr>http://www.zotero.org/styles/apa</vt:lpwstr>
  </property>
  <property fmtid="{D5CDD505-2E9C-101B-9397-08002B2CF9AE}" pid="11" name="Mendeley Recent Style Name 1_1">
    <vt:lpwstr>American Psychological Association 6th edition</vt:lpwstr>
  </property>
  <property fmtid="{D5CDD505-2E9C-101B-9397-08002B2CF9AE}" pid="12" name="Mendeley Recent Style Id 2_1">
    <vt:lpwstr>http://www.zotero.org/styles/american-sociological-association</vt:lpwstr>
  </property>
  <property fmtid="{D5CDD505-2E9C-101B-9397-08002B2CF9AE}" pid="13" name="Mendeley Recent Style Name 2_1">
    <vt:lpwstr>American Sociological Association</vt:lpwstr>
  </property>
  <property fmtid="{D5CDD505-2E9C-101B-9397-08002B2CF9AE}" pid="14" name="Mendeley Recent Style Id 3_1">
    <vt:lpwstr>http://www.zotero.org/styles/chicago-author-date</vt:lpwstr>
  </property>
  <property fmtid="{D5CDD505-2E9C-101B-9397-08002B2CF9AE}" pid="15" name="Mendeley Recent Style Name 3_1">
    <vt:lpwstr>Chicago Manual of Style 17th edition (author-date)</vt:lpwstr>
  </property>
  <property fmtid="{D5CDD505-2E9C-101B-9397-08002B2CF9AE}" pid="16" name="Mendeley Recent Style Id 4_1">
    <vt:lpwstr>http://www.zotero.org/styles/harvard-cite-them-right</vt:lpwstr>
  </property>
  <property fmtid="{D5CDD505-2E9C-101B-9397-08002B2CF9AE}" pid="17" name="Mendeley Recent Style Name 4_1">
    <vt:lpwstr>Cite Them Right 10th edition - Harvard</vt:lpwstr>
  </property>
  <property fmtid="{D5CDD505-2E9C-101B-9397-08002B2CF9AE}" pid="18" name="Mendeley Recent Style Id 5_1">
    <vt:lpwstr>http://www.zotero.org/styles/harvard1</vt:lpwstr>
  </property>
  <property fmtid="{D5CDD505-2E9C-101B-9397-08002B2CF9AE}" pid="19" name="Mendeley Recent Style Name 5_1">
    <vt:lpwstr>Harvard reference format 1 (deprecated)</vt:lpwstr>
  </property>
  <property fmtid="{D5CDD505-2E9C-101B-9397-08002B2CF9AE}" pid="20" name="Mendeley Recent Style Id 6_1">
    <vt:lpwstr>http://www.zotero.org/styles/ieee</vt:lpwstr>
  </property>
  <property fmtid="{D5CDD505-2E9C-101B-9397-08002B2CF9AE}" pid="21" name="Mendeley Recent Style Name 6_1">
    <vt:lpwstr>IEEE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http://www.zotero.org/styles/modern-language-association</vt:lpwstr>
  </property>
  <property fmtid="{D5CDD505-2E9C-101B-9397-08002B2CF9AE}" pid="25" name="Mendeley Recent Style Name 8_1">
    <vt:lpwstr>Modern Language Association 8th edition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</Properties>
</file>